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XSpec="center" w:tblpY="2161"/>
        <w:tblW w:w="16268" w:type="dxa"/>
        <w:tblLook w:val="04A0" w:firstRow="1" w:lastRow="0" w:firstColumn="1" w:lastColumn="0" w:noHBand="0" w:noVBand="1"/>
      </w:tblPr>
      <w:tblGrid>
        <w:gridCol w:w="2565"/>
        <w:gridCol w:w="2248"/>
        <w:gridCol w:w="2248"/>
        <w:gridCol w:w="2248"/>
        <w:gridCol w:w="2248"/>
        <w:gridCol w:w="2248"/>
        <w:gridCol w:w="2463"/>
      </w:tblGrid>
      <w:tr w:rsidR="00CB6AC5" w14:paraId="53CE4A74" w14:textId="77777777" w:rsidTr="00A51583">
        <w:trPr>
          <w:trHeight w:val="279"/>
        </w:trPr>
        <w:tc>
          <w:tcPr>
            <w:tcW w:w="2565" w:type="dxa"/>
            <w:shd w:val="clear" w:color="auto" w:fill="A6A6A6" w:themeFill="background1" w:themeFillShade="A6"/>
          </w:tcPr>
          <w:p w14:paraId="53CE4A70" w14:textId="77777777" w:rsidR="00CB6AC5" w:rsidRDefault="00CB6AC5" w:rsidP="00A51583"/>
        </w:tc>
        <w:tc>
          <w:tcPr>
            <w:tcW w:w="4496" w:type="dxa"/>
            <w:gridSpan w:val="2"/>
            <w:shd w:val="clear" w:color="auto" w:fill="EAF1DD" w:themeFill="accent3" w:themeFillTint="33"/>
          </w:tcPr>
          <w:p w14:paraId="53CE4A71" w14:textId="77777777" w:rsidR="00CB6AC5" w:rsidRPr="00701265" w:rsidRDefault="00CB6AC5" w:rsidP="00A51583">
            <w:pPr>
              <w:jc w:val="center"/>
              <w:rPr>
                <w:rFonts w:ascii="Arial" w:hAnsi="Arial" w:cs="Arial"/>
              </w:rPr>
            </w:pPr>
            <w:r w:rsidRPr="00701265">
              <w:rPr>
                <w:rFonts w:ascii="Arial" w:hAnsi="Arial" w:cs="Arial"/>
                <w:b/>
              </w:rPr>
              <w:t>AUTUMN TERM</w:t>
            </w:r>
          </w:p>
        </w:tc>
        <w:tc>
          <w:tcPr>
            <w:tcW w:w="4496" w:type="dxa"/>
            <w:gridSpan w:val="2"/>
            <w:shd w:val="clear" w:color="auto" w:fill="DBE5F1" w:themeFill="accent1" w:themeFillTint="33"/>
          </w:tcPr>
          <w:p w14:paraId="53CE4A72" w14:textId="77777777" w:rsidR="00CB6AC5" w:rsidRPr="00701265" w:rsidRDefault="00CB6AC5" w:rsidP="00A51583">
            <w:pPr>
              <w:jc w:val="center"/>
              <w:rPr>
                <w:rFonts w:ascii="Arial" w:hAnsi="Arial" w:cs="Arial"/>
                <w:b/>
              </w:rPr>
            </w:pPr>
            <w:r w:rsidRPr="00701265">
              <w:rPr>
                <w:rFonts w:ascii="Arial" w:hAnsi="Arial" w:cs="Arial"/>
                <w:b/>
              </w:rPr>
              <w:t>SPRING TERM</w:t>
            </w:r>
          </w:p>
        </w:tc>
        <w:tc>
          <w:tcPr>
            <w:tcW w:w="4711" w:type="dxa"/>
            <w:gridSpan w:val="2"/>
            <w:shd w:val="clear" w:color="auto" w:fill="FFFF00"/>
          </w:tcPr>
          <w:p w14:paraId="53CE4A73" w14:textId="77777777" w:rsidR="00CB6AC5" w:rsidRPr="00701265" w:rsidRDefault="00CB6AC5" w:rsidP="00A51583">
            <w:pPr>
              <w:jc w:val="center"/>
              <w:rPr>
                <w:rFonts w:ascii="Arial" w:hAnsi="Arial" w:cs="Arial"/>
                <w:b/>
              </w:rPr>
            </w:pPr>
            <w:r w:rsidRPr="00701265">
              <w:rPr>
                <w:rFonts w:ascii="Arial" w:hAnsi="Arial" w:cs="Arial"/>
                <w:b/>
              </w:rPr>
              <w:t>SUMMER TERM</w:t>
            </w:r>
          </w:p>
        </w:tc>
      </w:tr>
      <w:tr w:rsidR="00CB6AC5" w14:paraId="53CE4A7C" w14:textId="77777777" w:rsidTr="00A51583">
        <w:trPr>
          <w:trHeight w:val="241"/>
        </w:trPr>
        <w:tc>
          <w:tcPr>
            <w:tcW w:w="2565" w:type="dxa"/>
            <w:shd w:val="clear" w:color="auto" w:fill="D9D9D9" w:themeFill="background1" w:themeFillShade="D9"/>
          </w:tcPr>
          <w:p w14:paraId="53CE4A75" w14:textId="77777777" w:rsidR="00CB6AC5" w:rsidRPr="00CB6AC5" w:rsidRDefault="00CB6AC5" w:rsidP="00A51583">
            <w:pPr>
              <w:jc w:val="center"/>
              <w:rPr>
                <w:rFonts w:ascii="Comic Sans MS" w:hAnsi="Comic Sans MS"/>
                <w:b/>
              </w:rPr>
            </w:pPr>
            <w:r w:rsidRPr="00CB6AC5">
              <w:rPr>
                <w:rFonts w:ascii="Comic Sans MS" w:hAnsi="Comic Sans MS"/>
                <w:b/>
              </w:rPr>
              <w:t>SUBJECT</w:t>
            </w:r>
            <w:r>
              <w:rPr>
                <w:rFonts w:ascii="Comic Sans MS" w:hAnsi="Comic Sans MS"/>
                <w:b/>
              </w:rPr>
              <w:t>S</w:t>
            </w:r>
          </w:p>
        </w:tc>
        <w:tc>
          <w:tcPr>
            <w:tcW w:w="2248" w:type="dxa"/>
            <w:shd w:val="clear" w:color="auto" w:fill="D9D9D9" w:themeFill="background1" w:themeFillShade="D9"/>
          </w:tcPr>
          <w:p w14:paraId="53CE4A76" w14:textId="77777777" w:rsidR="00CB6AC5" w:rsidRPr="005E2588" w:rsidRDefault="00CB6AC5" w:rsidP="00A51583">
            <w:pPr>
              <w:jc w:val="center"/>
              <w:rPr>
                <w:rFonts w:ascii="Arial" w:hAnsi="Arial" w:cs="Arial"/>
                <w:b/>
              </w:rPr>
            </w:pPr>
            <w:r w:rsidRPr="005E2588">
              <w:rPr>
                <w:rFonts w:ascii="Arial" w:hAnsi="Arial" w:cs="Arial"/>
                <w:b/>
              </w:rPr>
              <w:t>1</w:t>
            </w:r>
          </w:p>
        </w:tc>
        <w:tc>
          <w:tcPr>
            <w:tcW w:w="2248" w:type="dxa"/>
            <w:shd w:val="clear" w:color="auto" w:fill="D9D9D9" w:themeFill="background1" w:themeFillShade="D9"/>
          </w:tcPr>
          <w:p w14:paraId="53CE4A77" w14:textId="77777777" w:rsidR="00CB6AC5" w:rsidRPr="00701265" w:rsidRDefault="00CB6AC5" w:rsidP="00A51583">
            <w:pPr>
              <w:jc w:val="center"/>
              <w:rPr>
                <w:rFonts w:ascii="Arial" w:hAnsi="Arial" w:cs="Arial"/>
                <w:b/>
              </w:rPr>
            </w:pPr>
            <w:r w:rsidRPr="00701265">
              <w:rPr>
                <w:rFonts w:ascii="Arial" w:hAnsi="Arial" w:cs="Arial"/>
                <w:b/>
              </w:rPr>
              <w:t>2</w:t>
            </w:r>
          </w:p>
        </w:tc>
        <w:tc>
          <w:tcPr>
            <w:tcW w:w="2248" w:type="dxa"/>
            <w:shd w:val="clear" w:color="auto" w:fill="D9D9D9" w:themeFill="background1" w:themeFillShade="D9"/>
          </w:tcPr>
          <w:p w14:paraId="53CE4A78" w14:textId="77777777" w:rsidR="00CB6AC5" w:rsidRPr="00701265" w:rsidRDefault="00CB6AC5" w:rsidP="00A51583">
            <w:pPr>
              <w:jc w:val="center"/>
              <w:rPr>
                <w:rFonts w:ascii="Arial" w:hAnsi="Arial" w:cs="Arial"/>
                <w:b/>
              </w:rPr>
            </w:pPr>
            <w:r w:rsidRPr="00701265">
              <w:rPr>
                <w:rFonts w:ascii="Arial" w:hAnsi="Arial" w:cs="Arial"/>
                <w:b/>
              </w:rPr>
              <w:t>3</w:t>
            </w:r>
          </w:p>
        </w:tc>
        <w:tc>
          <w:tcPr>
            <w:tcW w:w="2248" w:type="dxa"/>
            <w:shd w:val="clear" w:color="auto" w:fill="D9D9D9" w:themeFill="background1" w:themeFillShade="D9"/>
          </w:tcPr>
          <w:p w14:paraId="53CE4A79" w14:textId="77777777" w:rsidR="00CB6AC5" w:rsidRPr="00701265" w:rsidRDefault="00CB6AC5" w:rsidP="00A51583">
            <w:pPr>
              <w:jc w:val="center"/>
              <w:rPr>
                <w:rFonts w:ascii="Arial" w:hAnsi="Arial" w:cs="Arial"/>
                <w:b/>
              </w:rPr>
            </w:pPr>
            <w:r w:rsidRPr="00701265">
              <w:rPr>
                <w:rFonts w:ascii="Arial" w:hAnsi="Arial" w:cs="Arial"/>
                <w:b/>
              </w:rPr>
              <w:t>4</w:t>
            </w:r>
          </w:p>
        </w:tc>
        <w:tc>
          <w:tcPr>
            <w:tcW w:w="2248" w:type="dxa"/>
            <w:shd w:val="clear" w:color="auto" w:fill="D9D9D9" w:themeFill="background1" w:themeFillShade="D9"/>
          </w:tcPr>
          <w:p w14:paraId="53CE4A7A" w14:textId="77777777" w:rsidR="00CB6AC5" w:rsidRPr="00701265" w:rsidRDefault="00CB6AC5" w:rsidP="00A51583">
            <w:pPr>
              <w:jc w:val="center"/>
              <w:rPr>
                <w:rFonts w:ascii="Arial" w:hAnsi="Arial" w:cs="Arial"/>
                <w:b/>
              </w:rPr>
            </w:pPr>
            <w:r w:rsidRPr="00701265">
              <w:rPr>
                <w:rFonts w:ascii="Arial" w:hAnsi="Arial" w:cs="Arial"/>
                <w:b/>
              </w:rPr>
              <w:t>5</w:t>
            </w:r>
          </w:p>
        </w:tc>
        <w:tc>
          <w:tcPr>
            <w:tcW w:w="2463" w:type="dxa"/>
            <w:shd w:val="clear" w:color="auto" w:fill="D9D9D9" w:themeFill="background1" w:themeFillShade="D9"/>
          </w:tcPr>
          <w:p w14:paraId="53CE4A7B" w14:textId="77777777" w:rsidR="00CB6AC5" w:rsidRPr="00701265" w:rsidRDefault="00CB6AC5" w:rsidP="00A51583">
            <w:pPr>
              <w:jc w:val="center"/>
              <w:rPr>
                <w:rFonts w:ascii="Arial" w:hAnsi="Arial" w:cs="Arial"/>
                <w:b/>
              </w:rPr>
            </w:pPr>
            <w:r w:rsidRPr="00701265">
              <w:rPr>
                <w:rFonts w:ascii="Arial" w:hAnsi="Arial" w:cs="Arial"/>
                <w:b/>
              </w:rPr>
              <w:t>6</w:t>
            </w:r>
          </w:p>
        </w:tc>
      </w:tr>
      <w:tr w:rsidR="00CB6AC5" w14:paraId="53CE4A86" w14:textId="77777777" w:rsidTr="00A51583">
        <w:trPr>
          <w:trHeight w:val="241"/>
        </w:trPr>
        <w:tc>
          <w:tcPr>
            <w:tcW w:w="2565" w:type="dxa"/>
          </w:tcPr>
          <w:p w14:paraId="53CE4A7D" w14:textId="77777777" w:rsidR="00CB6AC5" w:rsidRPr="00CB6AC5" w:rsidRDefault="00CB6AC5" w:rsidP="00516C6F">
            <w:pPr>
              <w:rPr>
                <w:rFonts w:ascii="Comic Sans MS" w:hAnsi="Comic Sans MS"/>
                <w:b/>
              </w:rPr>
            </w:pPr>
            <w:r>
              <w:rPr>
                <w:rFonts w:ascii="Comic Sans MS" w:hAnsi="Comic Sans MS"/>
                <w:b/>
              </w:rPr>
              <w:t>TERMLY VALUE</w:t>
            </w:r>
          </w:p>
        </w:tc>
        <w:tc>
          <w:tcPr>
            <w:tcW w:w="2248" w:type="dxa"/>
          </w:tcPr>
          <w:p w14:paraId="53CE4A7E" w14:textId="070FD9E9" w:rsidR="00CB6AC5" w:rsidRPr="005E2588" w:rsidRDefault="00DC4D7E" w:rsidP="00516C6F">
            <w:pPr>
              <w:rPr>
                <w:rFonts w:ascii="Arial" w:hAnsi="Arial" w:cs="Arial"/>
                <w:b/>
              </w:rPr>
            </w:pPr>
            <w:r>
              <w:rPr>
                <w:rFonts w:ascii="Arial" w:hAnsi="Arial" w:cs="Arial"/>
                <w:b/>
              </w:rPr>
              <w:t>Friendship</w:t>
            </w:r>
            <w:r w:rsidR="00A76A1B">
              <w:rPr>
                <w:rFonts w:ascii="Arial" w:hAnsi="Arial" w:cs="Arial"/>
                <w:b/>
              </w:rPr>
              <w:t xml:space="preserve"> </w:t>
            </w:r>
          </w:p>
          <w:p w14:paraId="53CE4A7F" w14:textId="77777777" w:rsidR="00516C6F" w:rsidRPr="005E2588" w:rsidRDefault="00516C6F" w:rsidP="00516C6F">
            <w:pPr>
              <w:rPr>
                <w:rFonts w:ascii="Arial" w:hAnsi="Arial" w:cs="Arial"/>
                <w:b/>
              </w:rPr>
            </w:pPr>
          </w:p>
          <w:p w14:paraId="53CE4A80" w14:textId="77777777" w:rsidR="00516C6F" w:rsidRPr="005E2588" w:rsidRDefault="00516C6F" w:rsidP="00516C6F">
            <w:pPr>
              <w:rPr>
                <w:rFonts w:ascii="Arial" w:hAnsi="Arial" w:cs="Arial"/>
                <w:b/>
              </w:rPr>
            </w:pPr>
          </w:p>
        </w:tc>
        <w:tc>
          <w:tcPr>
            <w:tcW w:w="2248" w:type="dxa"/>
          </w:tcPr>
          <w:p w14:paraId="53CE4A81" w14:textId="38CDE688" w:rsidR="00CB6AC5" w:rsidRPr="00701265" w:rsidRDefault="00717183" w:rsidP="00516C6F">
            <w:pPr>
              <w:rPr>
                <w:rFonts w:ascii="Arial" w:hAnsi="Arial" w:cs="Arial"/>
                <w:b/>
              </w:rPr>
            </w:pPr>
            <w:r>
              <w:rPr>
                <w:rFonts w:ascii="Arial" w:hAnsi="Arial" w:cs="Arial"/>
                <w:b/>
              </w:rPr>
              <w:t>Generosity</w:t>
            </w:r>
          </w:p>
        </w:tc>
        <w:tc>
          <w:tcPr>
            <w:tcW w:w="2248" w:type="dxa"/>
          </w:tcPr>
          <w:p w14:paraId="53CE4A82" w14:textId="60336018" w:rsidR="00CB6AC5" w:rsidRPr="00701265" w:rsidRDefault="00717183" w:rsidP="00516C6F">
            <w:pPr>
              <w:rPr>
                <w:rFonts w:ascii="Arial" w:hAnsi="Arial" w:cs="Arial"/>
                <w:b/>
              </w:rPr>
            </w:pPr>
            <w:r>
              <w:rPr>
                <w:rFonts w:ascii="Arial" w:hAnsi="Arial" w:cs="Arial"/>
                <w:b/>
              </w:rPr>
              <w:t>Thankfulness</w:t>
            </w:r>
          </w:p>
        </w:tc>
        <w:tc>
          <w:tcPr>
            <w:tcW w:w="2248" w:type="dxa"/>
          </w:tcPr>
          <w:p w14:paraId="53CE4A83" w14:textId="609C9B56" w:rsidR="00CB6AC5" w:rsidRPr="00701265" w:rsidRDefault="00717183" w:rsidP="00516C6F">
            <w:pPr>
              <w:rPr>
                <w:rFonts w:ascii="Arial" w:hAnsi="Arial" w:cs="Arial"/>
                <w:b/>
              </w:rPr>
            </w:pPr>
            <w:r>
              <w:rPr>
                <w:rFonts w:ascii="Arial" w:hAnsi="Arial" w:cs="Arial"/>
                <w:b/>
              </w:rPr>
              <w:t>Forgiveness</w:t>
            </w:r>
          </w:p>
        </w:tc>
        <w:tc>
          <w:tcPr>
            <w:tcW w:w="2248" w:type="dxa"/>
          </w:tcPr>
          <w:p w14:paraId="53CE4A84" w14:textId="1863C6F7" w:rsidR="00CB6AC5" w:rsidRPr="00701265" w:rsidRDefault="00717183" w:rsidP="00516C6F">
            <w:pPr>
              <w:rPr>
                <w:rFonts w:ascii="Arial" w:hAnsi="Arial" w:cs="Arial"/>
                <w:b/>
              </w:rPr>
            </w:pPr>
            <w:r>
              <w:rPr>
                <w:rFonts w:ascii="Arial" w:hAnsi="Arial" w:cs="Arial"/>
                <w:b/>
              </w:rPr>
              <w:t>Respect</w:t>
            </w:r>
          </w:p>
        </w:tc>
        <w:tc>
          <w:tcPr>
            <w:tcW w:w="2463" w:type="dxa"/>
          </w:tcPr>
          <w:p w14:paraId="53CE4A85" w14:textId="5568134A" w:rsidR="00CB6AC5" w:rsidRPr="00701265" w:rsidRDefault="00717183" w:rsidP="00516C6F">
            <w:pPr>
              <w:rPr>
                <w:rFonts w:ascii="Arial" w:hAnsi="Arial" w:cs="Arial"/>
                <w:b/>
              </w:rPr>
            </w:pPr>
            <w:r>
              <w:rPr>
                <w:rFonts w:ascii="Arial" w:hAnsi="Arial" w:cs="Arial"/>
                <w:b/>
              </w:rPr>
              <w:t>Courage</w:t>
            </w:r>
          </w:p>
        </w:tc>
      </w:tr>
      <w:tr w:rsidR="00A76A1B" w14:paraId="53CE4A90" w14:textId="77777777" w:rsidTr="00A51583">
        <w:trPr>
          <w:trHeight w:val="241"/>
        </w:trPr>
        <w:tc>
          <w:tcPr>
            <w:tcW w:w="2565" w:type="dxa"/>
          </w:tcPr>
          <w:p w14:paraId="53CE4A87" w14:textId="77777777" w:rsidR="00A76A1B" w:rsidRPr="00293D7F" w:rsidRDefault="00A76A1B" w:rsidP="00A76A1B">
            <w:pPr>
              <w:rPr>
                <w:rFonts w:ascii="Comic Sans MS" w:hAnsi="Comic Sans MS"/>
                <w:b/>
                <w:sz w:val="20"/>
                <w:szCs w:val="20"/>
              </w:rPr>
            </w:pPr>
            <w:r w:rsidRPr="00293D7F">
              <w:rPr>
                <w:rFonts w:ascii="Comic Sans MS" w:hAnsi="Comic Sans MS"/>
                <w:b/>
                <w:sz w:val="20"/>
                <w:szCs w:val="20"/>
              </w:rPr>
              <w:t>5 WAYS TO MENTAL WELL BEING</w:t>
            </w:r>
            <w:r>
              <w:rPr>
                <w:rFonts w:ascii="Comic Sans MS" w:hAnsi="Comic Sans MS"/>
                <w:b/>
                <w:sz w:val="20"/>
                <w:szCs w:val="20"/>
              </w:rPr>
              <w:t xml:space="preserve"> </w:t>
            </w:r>
          </w:p>
        </w:tc>
        <w:tc>
          <w:tcPr>
            <w:tcW w:w="2248" w:type="dxa"/>
          </w:tcPr>
          <w:p w14:paraId="53CE4A88" w14:textId="77777777" w:rsidR="00A76A1B" w:rsidRPr="005E2588" w:rsidRDefault="00A76A1B" w:rsidP="00A76A1B">
            <w:pPr>
              <w:rPr>
                <w:rFonts w:ascii="Arial" w:hAnsi="Arial" w:cs="Arial"/>
                <w:b/>
              </w:rPr>
            </w:pPr>
            <w:r>
              <w:rPr>
                <w:rFonts w:ascii="Arial" w:hAnsi="Arial" w:cs="Arial"/>
                <w:b/>
              </w:rPr>
              <w:t>e.g Be Active</w:t>
            </w:r>
          </w:p>
          <w:p w14:paraId="53CE4A89" w14:textId="77777777" w:rsidR="00A76A1B" w:rsidRPr="005E2588" w:rsidRDefault="00A76A1B" w:rsidP="00A76A1B">
            <w:pPr>
              <w:rPr>
                <w:rFonts w:ascii="Arial" w:hAnsi="Arial" w:cs="Arial"/>
                <w:b/>
              </w:rPr>
            </w:pPr>
          </w:p>
          <w:p w14:paraId="53CE4A8A" w14:textId="77777777" w:rsidR="00A76A1B" w:rsidRPr="005E2588" w:rsidRDefault="00A76A1B" w:rsidP="00A76A1B">
            <w:pPr>
              <w:rPr>
                <w:rFonts w:ascii="Arial" w:hAnsi="Arial" w:cs="Arial"/>
                <w:b/>
              </w:rPr>
            </w:pPr>
          </w:p>
        </w:tc>
        <w:tc>
          <w:tcPr>
            <w:tcW w:w="2248" w:type="dxa"/>
          </w:tcPr>
          <w:p w14:paraId="53CE4A8B" w14:textId="77777777" w:rsidR="00A76A1B" w:rsidRPr="00701265" w:rsidRDefault="00A76A1B" w:rsidP="00A76A1B">
            <w:pPr>
              <w:rPr>
                <w:rFonts w:ascii="Arial" w:hAnsi="Arial" w:cs="Arial"/>
                <w:b/>
              </w:rPr>
            </w:pPr>
            <w:r>
              <w:rPr>
                <w:rFonts w:ascii="Arial" w:hAnsi="Arial" w:cs="Arial"/>
                <w:b/>
              </w:rPr>
              <w:t>e.g Give</w:t>
            </w:r>
          </w:p>
        </w:tc>
        <w:tc>
          <w:tcPr>
            <w:tcW w:w="2248" w:type="dxa"/>
          </w:tcPr>
          <w:p w14:paraId="53CE4A8C" w14:textId="77777777" w:rsidR="00A76A1B" w:rsidRPr="00701265" w:rsidRDefault="00A76A1B" w:rsidP="00A76A1B">
            <w:pPr>
              <w:rPr>
                <w:rFonts w:ascii="Arial" w:hAnsi="Arial" w:cs="Arial"/>
                <w:b/>
              </w:rPr>
            </w:pPr>
            <w:r>
              <w:rPr>
                <w:rFonts w:ascii="Arial" w:hAnsi="Arial" w:cs="Arial"/>
                <w:b/>
              </w:rPr>
              <w:t xml:space="preserve">e.g Take notice </w:t>
            </w:r>
          </w:p>
        </w:tc>
        <w:tc>
          <w:tcPr>
            <w:tcW w:w="2248" w:type="dxa"/>
          </w:tcPr>
          <w:p w14:paraId="53CE4A8D" w14:textId="77777777" w:rsidR="00A76A1B" w:rsidRPr="00701265" w:rsidRDefault="00A76A1B" w:rsidP="00A76A1B">
            <w:pPr>
              <w:rPr>
                <w:rFonts w:ascii="Arial" w:hAnsi="Arial" w:cs="Arial"/>
                <w:b/>
              </w:rPr>
            </w:pPr>
            <w:r>
              <w:rPr>
                <w:rFonts w:ascii="Arial" w:hAnsi="Arial" w:cs="Arial"/>
                <w:b/>
              </w:rPr>
              <w:t>e.g Keep learning</w:t>
            </w:r>
          </w:p>
        </w:tc>
        <w:tc>
          <w:tcPr>
            <w:tcW w:w="2248" w:type="dxa"/>
          </w:tcPr>
          <w:p w14:paraId="53CE4A8E" w14:textId="77777777" w:rsidR="00A76A1B" w:rsidRPr="00701265" w:rsidRDefault="00A76A1B" w:rsidP="00A76A1B">
            <w:pPr>
              <w:rPr>
                <w:rFonts w:ascii="Arial" w:hAnsi="Arial" w:cs="Arial"/>
                <w:b/>
              </w:rPr>
            </w:pPr>
            <w:r>
              <w:rPr>
                <w:rFonts w:ascii="Arial" w:hAnsi="Arial" w:cs="Arial"/>
                <w:b/>
              </w:rPr>
              <w:t>e.g Keep learning</w:t>
            </w:r>
          </w:p>
        </w:tc>
        <w:tc>
          <w:tcPr>
            <w:tcW w:w="2463" w:type="dxa"/>
          </w:tcPr>
          <w:p w14:paraId="53CE4A8F" w14:textId="77777777" w:rsidR="00A76A1B" w:rsidRPr="00701265" w:rsidRDefault="00A76A1B" w:rsidP="00A76A1B">
            <w:pPr>
              <w:rPr>
                <w:rFonts w:ascii="Arial" w:hAnsi="Arial" w:cs="Arial"/>
                <w:b/>
              </w:rPr>
            </w:pPr>
            <w:r>
              <w:rPr>
                <w:rFonts w:ascii="Arial" w:hAnsi="Arial" w:cs="Arial"/>
                <w:b/>
              </w:rPr>
              <w:t xml:space="preserve">e.g </w:t>
            </w:r>
            <w:proofErr w:type="gramStart"/>
            <w:r>
              <w:rPr>
                <w:rFonts w:ascii="Arial" w:hAnsi="Arial" w:cs="Arial"/>
                <w:b/>
              </w:rPr>
              <w:t>To</w:t>
            </w:r>
            <w:proofErr w:type="gramEnd"/>
            <w:r>
              <w:rPr>
                <w:rFonts w:ascii="Arial" w:hAnsi="Arial" w:cs="Arial"/>
                <w:b/>
              </w:rPr>
              <w:t xml:space="preserve"> connect </w:t>
            </w:r>
          </w:p>
        </w:tc>
      </w:tr>
      <w:tr w:rsidR="00A76A1B" w14:paraId="53CE4A99" w14:textId="77777777" w:rsidTr="00A51583">
        <w:trPr>
          <w:trHeight w:val="241"/>
        </w:trPr>
        <w:tc>
          <w:tcPr>
            <w:tcW w:w="2565" w:type="dxa"/>
          </w:tcPr>
          <w:p w14:paraId="53CE4A91" w14:textId="77777777" w:rsidR="00A76A1B" w:rsidRDefault="00A76A1B" w:rsidP="00A76A1B">
            <w:pPr>
              <w:rPr>
                <w:rFonts w:ascii="Comic Sans MS" w:hAnsi="Comic Sans MS"/>
                <w:b/>
              </w:rPr>
            </w:pPr>
            <w:r>
              <w:rPr>
                <w:rFonts w:ascii="Comic Sans MS" w:hAnsi="Comic Sans MS"/>
                <w:b/>
              </w:rPr>
              <w:t>KEY DATES/EVENTS</w:t>
            </w:r>
          </w:p>
          <w:p w14:paraId="53CE4A92" w14:textId="77777777" w:rsidR="0015128A" w:rsidRDefault="0015128A" w:rsidP="00A76A1B">
            <w:pPr>
              <w:rPr>
                <w:rFonts w:ascii="Comic Sans MS" w:hAnsi="Comic Sans MS"/>
                <w:b/>
              </w:rPr>
            </w:pPr>
            <w:r w:rsidRPr="0015128A">
              <w:rPr>
                <w:rFonts w:ascii="Comic Sans MS" w:hAnsi="Comic Sans MS"/>
                <w:b/>
                <w:color w:val="FF0000"/>
              </w:rPr>
              <w:t xml:space="preserve">Add anything specific to your year group </w:t>
            </w:r>
          </w:p>
        </w:tc>
        <w:tc>
          <w:tcPr>
            <w:tcW w:w="2248" w:type="dxa"/>
          </w:tcPr>
          <w:p w14:paraId="53CE4A93" w14:textId="77777777" w:rsidR="00A76A1B" w:rsidRPr="005E2588" w:rsidRDefault="00A76A1B" w:rsidP="0015128A">
            <w:pPr>
              <w:rPr>
                <w:rFonts w:ascii="Arial" w:hAnsi="Arial" w:cs="Arial"/>
                <w:b/>
              </w:rPr>
            </w:pPr>
          </w:p>
        </w:tc>
        <w:tc>
          <w:tcPr>
            <w:tcW w:w="2248" w:type="dxa"/>
          </w:tcPr>
          <w:p w14:paraId="53CE4A94" w14:textId="77777777" w:rsidR="00A76A1B" w:rsidRPr="00701265" w:rsidRDefault="00A76A1B" w:rsidP="00A76A1B">
            <w:pPr>
              <w:rPr>
                <w:rFonts w:ascii="Arial" w:hAnsi="Arial" w:cs="Arial"/>
              </w:rPr>
            </w:pPr>
          </w:p>
        </w:tc>
        <w:tc>
          <w:tcPr>
            <w:tcW w:w="2248" w:type="dxa"/>
          </w:tcPr>
          <w:p w14:paraId="53CE4A95" w14:textId="77777777" w:rsidR="00A76A1B" w:rsidRPr="00701265" w:rsidRDefault="00A76A1B" w:rsidP="00A76A1B">
            <w:pPr>
              <w:rPr>
                <w:rFonts w:ascii="Arial" w:hAnsi="Arial" w:cs="Arial"/>
                <w:b/>
                <w:u w:val="single"/>
              </w:rPr>
            </w:pPr>
          </w:p>
        </w:tc>
        <w:tc>
          <w:tcPr>
            <w:tcW w:w="2248" w:type="dxa"/>
          </w:tcPr>
          <w:p w14:paraId="53CE4A96" w14:textId="77777777" w:rsidR="00A76A1B" w:rsidRPr="00701265" w:rsidRDefault="00A76A1B" w:rsidP="0015128A">
            <w:pPr>
              <w:rPr>
                <w:rFonts w:ascii="Arial" w:hAnsi="Arial" w:cs="Arial"/>
              </w:rPr>
            </w:pPr>
          </w:p>
        </w:tc>
        <w:tc>
          <w:tcPr>
            <w:tcW w:w="2248" w:type="dxa"/>
          </w:tcPr>
          <w:p w14:paraId="53CE4A97" w14:textId="77777777" w:rsidR="00A76A1B" w:rsidRPr="00F4797C" w:rsidRDefault="00A76A1B" w:rsidP="00A76A1B">
            <w:pPr>
              <w:rPr>
                <w:rFonts w:ascii="Arial" w:hAnsi="Arial" w:cs="Arial"/>
              </w:rPr>
            </w:pPr>
          </w:p>
        </w:tc>
        <w:tc>
          <w:tcPr>
            <w:tcW w:w="2463" w:type="dxa"/>
          </w:tcPr>
          <w:p w14:paraId="53CE4A98" w14:textId="77777777" w:rsidR="00A76A1B" w:rsidRPr="00243AA1" w:rsidRDefault="00A76A1B" w:rsidP="0015128A">
            <w:pPr>
              <w:rPr>
                <w:rFonts w:ascii="Arial" w:hAnsi="Arial" w:cs="Arial"/>
                <w:b/>
              </w:rPr>
            </w:pPr>
          </w:p>
        </w:tc>
      </w:tr>
      <w:tr w:rsidR="00A76A1B" w14:paraId="53CE4A9F" w14:textId="77777777" w:rsidTr="003F144D">
        <w:trPr>
          <w:trHeight w:val="241"/>
        </w:trPr>
        <w:tc>
          <w:tcPr>
            <w:tcW w:w="2565" w:type="dxa"/>
          </w:tcPr>
          <w:p w14:paraId="53CE4A9A" w14:textId="77777777" w:rsidR="00A76A1B" w:rsidRDefault="00A76A1B" w:rsidP="00A76A1B">
            <w:pPr>
              <w:rPr>
                <w:rFonts w:ascii="Comic Sans MS" w:hAnsi="Comic Sans MS"/>
                <w:b/>
              </w:rPr>
            </w:pPr>
            <w:r>
              <w:rPr>
                <w:rFonts w:ascii="Comic Sans MS" w:hAnsi="Comic Sans MS"/>
                <w:b/>
              </w:rPr>
              <w:t>THEME:</w:t>
            </w:r>
          </w:p>
        </w:tc>
        <w:tc>
          <w:tcPr>
            <w:tcW w:w="4496" w:type="dxa"/>
            <w:gridSpan w:val="2"/>
          </w:tcPr>
          <w:p w14:paraId="53CE4A9B" w14:textId="77777777" w:rsidR="00A76A1B" w:rsidRPr="00701265" w:rsidRDefault="00A76A1B" w:rsidP="00A76A1B">
            <w:pPr>
              <w:rPr>
                <w:rFonts w:ascii="Arial" w:hAnsi="Arial" w:cs="Arial"/>
                <w:b/>
              </w:rPr>
            </w:pPr>
          </w:p>
          <w:p w14:paraId="53CE4A9C" w14:textId="77777777" w:rsidR="00A76A1B" w:rsidRPr="00701265" w:rsidRDefault="00A76A1B" w:rsidP="00A76A1B">
            <w:pPr>
              <w:rPr>
                <w:rFonts w:ascii="Arial" w:hAnsi="Arial" w:cs="Arial"/>
                <w:b/>
              </w:rPr>
            </w:pPr>
          </w:p>
        </w:tc>
        <w:tc>
          <w:tcPr>
            <w:tcW w:w="4496" w:type="dxa"/>
            <w:gridSpan w:val="2"/>
          </w:tcPr>
          <w:p w14:paraId="53CE4A9D" w14:textId="77777777" w:rsidR="00A76A1B" w:rsidRPr="00701265" w:rsidRDefault="00A76A1B" w:rsidP="00A76A1B">
            <w:pPr>
              <w:rPr>
                <w:rFonts w:ascii="Arial" w:hAnsi="Arial" w:cs="Arial"/>
                <w:b/>
              </w:rPr>
            </w:pPr>
          </w:p>
        </w:tc>
        <w:tc>
          <w:tcPr>
            <w:tcW w:w="4711" w:type="dxa"/>
            <w:gridSpan w:val="2"/>
          </w:tcPr>
          <w:p w14:paraId="53CE4A9E" w14:textId="77777777" w:rsidR="00A76A1B" w:rsidRPr="00701265" w:rsidRDefault="00A76A1B" w:rsidP="00A76A1B">
            <w:pPr>
              <w:rPr>
                <w:rFonts w:ascii="Arial" w:hAnsi="Arial" w:cs="Arial"/>
                <w:b/>
              </w:rPr>
            </w:pPr>
          </w:p>
        </w:tc>
      </w:tr>
      <w:tr w:rsidR="00A76A1B" w14:paraId="53CE4AB1" w14:textId="77777777" w:rsidTr="00516C6F">
        <w:trPr>
          <w:trHeight w:val="779"/>
        </w:trPr>
        <w:tc>
          <w:tcPr>
            <w:tcW w:w="2565" w:type="dxa"/>
            <w:shd w:val="clear" w:color="auto" w:fill="auto"/>
          </w:tcPr>
          <w:p w14:paraId="53CE4AA0" w14:textId="77777777" w:rsidR="00A76A1B" w:rsidRPr="00CB6AC5" w:rsidRDefault="00A76A1B" w:rsidP="00A76A1B">
            <w:pPr>
              <w:rPr>
                <w:rFonts w:ascii="Comic Sans MS" w:hAnsi="Comic Sans MS"/>
                <w:b/>
                <w:sz w:val="24"/>
                <w:szCs w:val="24"/>
              </w:rPr>
            </w:pPr>
            <w:r w:rsidRPr="00CB6AC5">
              <w:rPr>
                <w:rFonts w:ascii="Comic Sans MS" w:hAnsi="Comic Sans MS"/>
                <w:b/>
                <w:sz w:val="24"/>
                <w:szCs w:val="24"/>
              </w:rPr>
              <w:t>MATHS</w:t>
            </w:r>
          </w:p>
          <w:p w14:paraId="53CE4AA1" w14:textId="77777777" w:rsidR="00A76A1B" w:rsidRPr="00CB6AC5" w:rsidRDefault="0015128A" w:rsidP="00A76A1B">
            <w:pPr>
              <w:rPr>
                <w:rFonts w:ascii="Comic Sans MS" w:hAnsi="Comic Sans MS"/>
                <w:b/>
                <w:sz w:val="24"/>
                <w:szCs w:val="24"/>
              </w:rPr>
            </w:pPr>
            <w:r w:rsidRPr="0015128A">
              <w:rPr>
                <w:rFonts w:ascii="Comic Sans MS" w:hAnsi="Comic Sans MS"/>
                <w:b/>
                <w:color w:val="FF0000"/>
                <w:sz w:val="24"/>
                <w:szCs w:val="24"/>
              </w:rPr>
              <w:t xml:space="preserve">Focus for term </w:t>
            </w:r>
          </w:p>
        </w:tc>
        <w:tc>
          <w:tcPr>
            <w:tcW w:w="2248" w:type="dxa"/>
            <w:shd w:val="clear" w:color="auto" w:fill="auto"/>
          </w:tcPr>
          <w:p w14:paraId="53CE4AA2" w14:textId="77777777" w:rsidR="00A76A1B" w:rsidRDefault="00901C2C" w:rsidP="00A76A1B">
            <w:pPr>
              <w:rPr>
                <w:rFonts w:cstheme="minorHAnsi"/>
                <w:sz w:val="12"/>
                <w:szCs w:val="12"/>
              </w:rPr>
            </w:pPr>
            <w:r>
              <w:rPr>
                <w:rFonts w:cstheme="minorHAnsi"/>
                <w:sz w:val="12"/>
                <w:szCs w:val="12"/>
              </w:rPr>
              <w:t>Place Value</w:t>
            </w:r>
          </w:p>
          <w:p w14:paraId="53CE4AA3" w14:textId="77777777" w:rsidR="00901C2C" w:rsidRPr="00901C2C" w:rsidRDefault="00901C2C" w:rsidP="00A76A1B">
            <w:pPr>
              <w:rPr>
                <w:rFonts w:cstheme="minorHAnsi"/>
                <w:sz w:val="12"/>
                <w:szCs w:val="12"/>
              </w:rPr>
            </w:pPr>
            <w:r>
              <w:rPr>
                <w:rFonts w:cstheme="minorHAnsi"/>
                <w:sz w:val="12"/>
                <w:szCs w:val="12"/>
              </w:rPr>
              <w:t>Addition and subtraction</w:t>
            </w:r>
          </w:p>
        </w:tc>
        <w:tc>
          <w:tcPr>
            <w:tcW w:w="2248" w:type="dxa"/>
            <w:shd w:val="clear" w:color="auto" w:fill="auto"/>
          </w:tcPr>
          <w:p w14:paraId="53CE4AA4" w14:textId="77777777" w:rsidR="00A76A1B" w:rsidRDefault="00901C2C" w:rsidP="00A76A1B">
            <w:pPr>
              <w:rPr>
                <w:rFonts w:cstheme="minorHAnsi"/>
                <w:sz w:val="12"/>
                <w:szCs w:val="12"/>
              </w:rPr>
            </w:pPr>
            <w:r>
              <w:rPr>
                <w:rFonts w:cstheme="minorHAnsi"/>
                <w:sz w:val="12"/>
                <w:szCs w:val="12"/>
              </w:rPr>
              <w:t>Measurement – areas and perimeter</w:t>
            </w:r>
          </w:p>
          <w:p w14:paraId="53CE4AA5" w14:textId="77777777" w:rsidR="00901C2C" w:rsidRPr="00901C2C" w:rsidRDefault="00901C2C" w:rsidP="00A76A1B">
            <w:pPr>
              <w:rPr>
                <w:rFonts w:cstheme="minorHAnsi"/>
                <w:sz w:val="12"/>
                <w:szCs w:val="12"/>
              </w:rPr>
            </w:pPr>
            <w:r>
              <w:rPr>
                <w:rFonts w:cstheme="minorHAnsi"/>
                <w:sz w:val="12"/>
                <w:szCs w:val="12"/>
              </w:rPr>
              <w:t>Multiplication and division</w:t>
            </w:r>
          </w:p>
        </w:tc>
        <w:tc>
          <w:tcPr>
            <w:tcW w:w="2248" w:type="dxa"/>
            <w:shd w:val="clear" w:color="auto" w:fill="auto"/>
          </w:tcPr>
          <w:p w14:paraId="53CE4AA6" w14:textId="77777777" w:rsidR="00A76A1B" w:rsidRDefault="00901C2C" w:rsidP="00A76A1B">
            <w:pPr>
              <w:rPr>
                <w:rFonts w:cstheme="minorHAnsi"/>
                <w:sz w:val="12"/>
                <w:szCs w:val="12"/>
              </w:rPr>
            </w:pPr>
            <w:r>
              <w:rPr>
                <w:rFonts w:cstheme="minorHAnsi"/>
                <w:sz w:val="12"/>
                <w:szCs w:val="12"/>
              </w:rPr>
              <w:t>Fraction</w:t>
            </w:r>
          </w:p>
          <w:p w14:paraId="53CE4AA7" w14:textId="77777777" w:rsidR="00901C2C" w:rsidRPr="00901C2C" w:rsidRDefault="00901C2C" w:rsidP="00A76A1B">
            <w:pPr>
              <w:rPr>
                <w:rFonts w:cstheme="minorHAnsi"/>
                <w:sz w:val="12"/>
                <w:szCs w:val="12"/>
              </w:rPr>
            </w:pPr>
            <w:r>
              <w:rPr>
                <w:rFonts w:cstheme="minorHAnsi"/>
                <w:sz w:val="12"/>
                <w:szCs w:val="12"/>
              </w:rPr>
              <w:t>Time</w:t>
            </w:r>
          </w:p>
        </w:tc>
        <w:tc>
          <w:tcPr>
            <w:tcW w:w="2248" w:type="dxa"/>
            <w:shd w:val="clear" w:color="auto" w:fill="auto"/>
          </w:tcPr>
          <w:p w14:paraId="53CE4AA8" w14:textId="77777777" w:rsidR="00A76A1B" w:rsidRDefault="00901C2C" w:rsidP="00A76A1B">
            <w:pPr>
              <w:rPr>
                <w:rFonts w:cstheme="minorHAnsi"/>
                <w:sz w:val="12"/>
                <w:szCs w:val="12"/>
              </w:rPr>
            </w:pPr>
            <w:r>
              <w:rPr>
                <w:rFonts w:cstheme="minorHAnsi"/>
                <w:sz w:val="12"/>
                <w:szCs w:val="12"/>
              </w:rPr>
              <w:t>Decimals</w:t>
            </w:r>
          </w:p>
          <w:p w14:paraId="53CE4AA9" w14:textId="77777777" w:rsidR="00901C2C" w:rsidRPr="00901C2C" w:rsidRDefault="00901C2C" w:rsidP="00A76A1B">
            <w:pPr>
              <w:rPr>
                <w:rFonts w:cstheme="minorHAnsi"/>
                <w:sz w:val="12"/>
                <w:szCs w:val="12"/>
              </w:rPr>
            </w:pPr>
            <w:r>
              <w:rPr>
                <w:rFonts w:cstheme="minorHAnsi"/>
                <w:sz w:val="12"/>
                <w:szCs w:val="12"/>
              </w:rPr>
              <w:t>Measurement - money</w:t>
            </w:r>
          </w:p>
        </w:tc>
        <w:tc>
          <w:tcPr>
            <w:tcW w:w="2248" w:type="dxa"/>
            <w:shd w:val="clear" w:color="auto" w:fill="auto"/>
          </w:tcPr>
          <w:p w14:paraId="53CE4AAA" w14:textId="77777777" w:rsidR="00A76A1B" w:rsidRDefault="00901C2C" w:rsidP="00A76A1B">
            <w:pPr>
              <w:rPr>
                <w:rFonts w:cstheme="minorHAnsi"/>
                <w:sz w:val="12"/>
                <w:szCs w:val="12"/>
              </w:rPr>
            </w:pPr>
            <w:r>
              <w:rPr>
                <w:rFonts w:cstheme="minorHAnsi"/>
                <w:sz w:val="12"/>
                <w:szCs w:val="12"/>
              </w:rPr>
              <w:t>Measurement – Perimeter and length</w:t>
            </w:r>
          </w:p>
          <w:p w14:paraId="53CE4AAB" w14:textId="77777777" w:rsidR="00901C2C" w:rsidRDefault="00901C2C" w:rsidP="00A76A1B">
            <w:pPr>
              <w:rPr>
                <w:rFonts w:cstheme="minorHAnsi"/>
                <w:sz w:val="12"/>
                <w:szCs w:val="12"/>
              </w:rPr>
            </w:pPr>
            <w:r>
              <w:rPr>
                <w:rFonts w:cstheme="minorHAnsi"/>
                <w:sz w:val="12"/>
                <w:szCs w:val="12"/>
              </w:rPr>
              <w:t>Geometry – Angles</w:t>
            </w:r>
          </w:p>
          <w:p w14:paraId="53CE4AAC" w14:textId="77777777" w:rsidR="00901C2C" w:rsidRDefault="00901C2C" w:rsidP="00A76A1B">
            <w:pPr>
              <w:rPr>
                <w:rFonts w:cstheme="minorHAnsi"/>
                <w:sz w:val="12"/>
                <w:szCs w:val="12"/>
              </w:rPr>
            </w:pPr>
            <w:r>
              <w:rPr>
                <w:rFonts w:cstheme="minorHAnsi"/>
                <w:sz w:val="12"/>
                <w:szCs w:val="12"/>
              </w:rPr>
              <w:t>Geometry – shape and symmetry</w:t>
            </w:r>
          </w:p>
          <w:p w14:paraId="53CE4AAD" w14:textId="77777777" w:rsidR="00901C2C" w:rsidRPr="00901C2C" w:rsidRDefault="00901C2C" w:rsidP="00A76A1B">
            <w:pPr>
              <w:rPr>
                <w:rFonts w:cstheme="minorHAnsi"/>
                <w:sz w:val="12"/>
                <w:szCs w:val="12"/>
              </w:rPr>
            </w:pPr>
            <w:r>
              <w:rPr>
                <w:rFonts w:cstheme="minorHAnsi"/>
                <w:sz w:val="12"/>
                <w:szCs w:val="12"/>
              </w:rPr>
              <w:t xml:space="preserve">Geometry – position and direction </w:t>
            </w:r>
          </w:p>
        </w:tc>
        <w:tc>
          <w:tcPr>
            <w:tcW w:w="2463" w:type="dxa"/>
            <w:shd w:val="clear" w:color="auto" w:fill="auto"/>
          </w:tcPr>
          <w:p w14:paraId="53CE4AAE" w14:textId="77777777" w:rsidR="00A76A1B" w:rsidRDefault="00901C2C" w:rsidP="00A76A1B">
            <w:pPr>
              <w:rPr>
                <w:rFonts w:cstheme="minorHAnsi"/>
                <w:sz w:val="12"/>
                <w:szCs w:val="12"/>
              </w:rPr>
            </w:pPr>
            <w:r>
              <w:rPr>
                <w:rFonts w:cstheme="minorHAnsi"/>
                <w:sz w:val="12"/>
                <w:szCs w:val="12"/>
              </w:rPr>
              <w:t xml:space="preserve">Statistics </w:t>
            </w:r>
          </w:p>
          <w:p w14:paraId="53CE4AAF" w14:textId="77777777" w:rsidR="00901C2C" w:rsidRDefault="00901C2C" w:rsidP="00A76A1B">
            <w:pPr>
              <w:rPr>
                <w:rFonts w:cstheme="minorHAnsi"/>
                <w:sz w:val="12"/>
                <w:szCs w:val="12"/>
              </w:rPr>
            </w:pPr>
            <w:r>
              <w:rPr>
                <w:rFonts w:cstheme="minorHAnsi"/>
                <w:sz w:val="12"/>
                <w:szCs w:val="12"/>
              </w:rPr>
              <w:t>Measurement – area and perimeter</w:t>
            </w:r>
          </w:p>
          <w:p w14:paraId="53CE4AB0" w14:textId="77777777" w:rsidR="00901C2C" w:rsidRPr="00901C2C" w:rsidRDefault="00901C2C" w:rsidP="00A76A1B">
            <w:pPr>
              <w:rPr>
                <w:rFonts w:cstheme="minorHAnsi"/>
                <w:sz w:val="12"/>
                <w:szCs w:val="12"/>
              </w:rPr>
            </w:pPr>
          </w:p>
        </w:tc>
      </w:tr>
      <w:tr w:rsidR="00A76A1B" w14:paraId="53CE4ABD" w14:textId="77777777" w:rsidTr="00516C6F">
        <w:trPr>
          <w:trHeight w:val="824"/>
        </w:trPr>
        <w:tc>
          <w:tcPr>
            <w:tcW w:w="2565" w:type="dxa"/>
            <w:shd w:val="clear" w:color="auto" w:fill="auto"/>
          </w:tcPr>
          <w:p w14:paraId="53CE4AB2" w14:textId="77777777" w:rsidR="00A76A1B" w:rsidRPr="00CB6AC5" w:rsidRDefault="00A76A1B" w:rsidP="00A76A1B">
            <w:pPr>
              <w:rPr>
                <w:rFonts w:ascii="Comic Sans MS" w:hAnsi="Comic Sans MS"/>
                <w:b/>
                <w:sz w:val="24"/>
                <w:szCs w:val="24"/>
              </w:rPr>
            </w:pPr>
            <w:r w:rsidRPr="00CB6AC5">
              <w:rPr>
                <w:rFonts w:ascii="Comic Sans MS" w:hAnsi="Comic Sans MS"/>
                <w:b/>
                <w:sz w:val="24"/>
                <w:szCs w:val="24"/>
              </w:rPr>
              <w:t>ENGLISH</w:t>
            </w:r>
          </w:p>
          <w:p w14:paraId="53CE4AB3" w14:textId="77777777" w:rsidR="00A76A1B" w:rsidRPr="00CB6AC5" w:rsidRDefault="0015128A" w:rsidP="00A76A1B">
            <w:pPr>
              <w:rPr>
                <w:rFonts w:ascii="Comic Sans MS" w:hAnsi="Comic Sans MS"/>
                <w:b/>
                <w:sz w:val="24"/>
                <w:szCs w:val="24"/>
              </w:rPr>
            </w:pPr>
            <w:r>
              <w:rPr>
                <w:rFonts w:ascii="Comic Sans MS" w:hAnsi="Comic Sans MS"/>
                <w:b/>
                <w:color w:val="FF0000"/>
                <w:sz w:val="24"/>
                <w:szCs w:val="24"/>
              </w:rPr>
              <w:t>Text type</w:t>
            </w:r>
            <w:r w:rsidRPr="0015128A">
              <w:rPr>
                <w:rFonts w:ascii="Comic Sans MS" w:hAnsi="Comic Sans MS"/>
                <w:b/>
                <w:color w:val="FF0000"/>
                <w:sz w:val="24"/>
                <w:szCs w:val="24"/>
              </w:rPr>
              <w:t xml:space="preserve"> for term</w:t>
            </w:r>
          </w:p>
        </w:tc>
        <w:tc>
          <w:tcPr>
            <w:tcW w:w="2248" w:type="dxa"/>
            <w:shd w:val="clear" w:color="auto" w:fill="auto"/>
          </w:tcPr>
          <w:p w14:paraId="15EFDE38" w14:textId="77777777" w:rsidR="00A76A1B" w:rsidRDefault="008D490D" w:rsidP="00A76A1B">
            <w:pPr>
              <w:rPr>
                <w:rFonts w:cstheme="minorHAnsi"/>
                <w:sz w:val="12"/>
                <w:szCs w:val="12"/>
              </w:rPr>
            </w:pPr>
            <w:r>
              <w:rPr>
                <w:rFonts w:cstheme="minorHAnsi"/>
                <w:sz w:val="12"/>
                <w:szCs w:val="12"/>
              </w:rPr>
              <w:t xml:space="preserve">Place Value </w:t>
            </w:r>
            <w:r w:rsidR="004F6F1E">
              <w:rPr>
                <w:rFonts w:cstheme="minorHAnsi"/>
                <w:sz w:val="12"/>
                <w:szCs w:val="12"/>
              </w:rPr>
              <w:t>of Punc</w:t>
            </w:r>
            <w:r w:rsidR="008158D4">
              <w:rPr>
                <w:rFonts w:cstheme="minorHAnsi"/>
                <w:sz w:val="12"/>
                <w:szCs w:val="12"/>
              </w:rPr>
              <w:t>tuation and Grammar</w:t>
            </w:r>
          </w:p>
          <w:p w14:paraId="05BD0FFE" w14:textId="77777777" w:rsidR="008158D4" w:rsidRDefault="008158D4" w:rsidP="00A76A1B">
            <w:pPr>
              <w:rPr>
                <w:rFonts w:cstheme="minorHAnsi"/>
                <w:sz w:val="12"/>
                <w:szCs w:val="12"/>
              </w:rPr>
            </w:pPr>
          </w:p>
          <w:p w14:paraId="53CE4AB4" w14:textId="19A89986" w:rsidR="008158D4" w:rsidRPr="00901C2C" w:rsidRDefault="008158D4" w:rsidP="00A76A1B">
            <w:pPr>
              <w:rPr>
                <w:rFonts w:cstheme="minorHAnsi"/>
                <w:sz w:val="12"/>
                <w:szCs w:val="12"/>
              </w:rPr>
            </w:pPr>
            <w:r>
              <w:rPr>
                <w:rFonts w:cstheme="minorHAnsi"/>
                <w:sz w:val="12"/>
                <w:szCs w:val="12"/>
              </w:rPr>
              <w:t xml:space="preserve">Non-Chronological report – Extinct. </w:t>
            </w:r>
          </w:p>
        </w:tc>
        <w:tc>
          <w:tcPr>
            <w:tcW w:w="2248" w:type="dxa"/>
            <w:shd w:val="clear" w:color="auto" w:fill="auto"/>
          </w:tcPr>
          <w:p w14:paraId="688251E0" w14:textId="175EE931" w:rsidR="00A76A1B" w:rsidRDefault="002E4FDA" w:rsidP="00A76A1B">
            <w:pPr>
              <w:rPr>
                <w:rFonts w:cstheme="minorHAnsi"/>
                <w:sz w:val="12"/>
                <w:szCs w:val="12"/>
              </w:rPr>
            </w:pPr>
            <w:r>
              <w:rPr>
                <w:rFonts w:cstheme="minorHAnsi"/>
                <w:sz w:val="12"/>
                <w:szCs w:val="12"/>
              </w:rPr>
              <w:t>Recount</w:t>
            </w:r>
            <w:r w:rsidR="00CB618B">
              <w:rPr>
                <w:rFonts w:cstheme="minorHAnsi"/>
                <w:sz w:val="12"/>
                <w:szCs w:val="12"/>
              </w:rPr>
              <w:t xml:space="preserve"> – Diary</w:t>
            </w:r>
          </w:p>
          <w:p w14:paraId="1D30EC43" w14:textId="77777777" w:rsidR="00CB618B" w:rsidRDefault="00CB618B" w:rsidP="00A76A1B">
            <w:pPr>
              <w:rPr>
                <w:rFonts w:cstheme="minorHAnsi"/>
                <w:sz w:val="12"/>
                <w:szCs w:val="12"/>
              </w:rPr>
            </w:pPr>
            <w:r>
              <w:rPr>
                <w:rFonts w:cstheme="minorHAnsi"/>
                <w:sz w:val="12"/>
                <w:szCs w:val="12"/>
              </w:rPr>
              <w:t>Charlie and the Chocolate Factory</w:t>
            </w:r>
          </w:p>
          <w:p w14:paraId="723020EE" w14:textId="77777777" w:rsidR="00CB618B" w:rsidRDefault="00CB618B" w:rsidP="00A76A1B">
            <w:pPr>
              <w:rPr>
                <w:rFonts w:cstheme="minorHAnsi"/>
                <w:sz w:val="12"/>
                <w:szCs w:val="12"/>
              </w:rPr>
            </w:pPr>
          </w:p>
          <w:p w14:paraId="53CE4AB5" w14:textId="7FCDE1FA" w:rsidR="00CB618B" w:rsidRPr="00901C2C" w:rsidRDefault="00CB618B" w:rsidP="00A76A1B">
            <w:pPr>
              <w:rPr>
                <w:rFonts w:cstheme="minorHAnsi"/>
                <w:sz w:val="12"/>
                <w:szCs w:val="12"/>
              </w:rPr>
            </w:pPr>
            <w:r>
              <w:rPr>
                <w:rFonts w:cstheme="minorHAnsi"/>
                <w:sz w:val="12"/>
                <w:szCs w:val="12"/>
              </w:rPr>
              <w:t>Setting description – Wonka World</w:t>
            </w:r>
          </w:p>
        </w:tc>
        <w:tc>
          <w:tcPr>
            <w:tcW w:w="2248" w:type="dxa"/>
            <w:shd w:val="clear" w:color="auto" w:fill="auto"/>
          </w:tcPr>
          <w:p w14:paraId="415BD565" w14:textId="77777777" w:rsidR="00A76A1B" w:rsidRDefault="00CC2473" w:rsidP="00A76A1B">
            <w:pPr>
              <w:rPr>
                <w:rFonts w:cstheme="minorHAnsi"/>
                <w:sz w:val="12"/>
                <w:szCs w:val="12"/>
              </w:rPr>
            </w:pPr>
            <w:r>
              <w:rPr>
                <w:rFonts w:cstheme="minorHAnsi"/>
                <w:sz w:val="12"/>
                <w:szCs w:val="12"/>
              </w:rPr>
              <w:t xml:space="preserve">Narrative </w:t>
            </w:r>
            <w:r w:rsidR="00644062">
              <w:rPr>
                <w:rFonts w:cstheme="minorHAnsi"/>
                <w:sz w:val="12"/>
                <w:szCs w:val="12"/>
              </w:rPr>
              <w:t>–</w:t>
            </w:r>
            <w:r>
              <w:rPr>
                <w:rFonts w:cstheme="minorHAnsi"/>
                <w:sz w:val="12"/>
                <w:szCs w:val="12"/>
              </w:rPr>
              <w:t xml:space="preserve"> Characte</w:t>
            </w:r>
            <w:r w:rsidR="00644062">
              <w:rPr>
                <w:rFonts w:cstheme="minorHAnsi"/>
                <w:sz w:val="12"/>
                <w:szCs w:val="12"/>
              </w:rPr>
              <w:t>rising speech</w:t>
            </w:r>
          </w:p>
          <w:p w14:paraId="615FDECA" w14:textId="77777777" w:rsidR="00644062" w:rsidRDefault="00644062" w:rsidP="00A76A1B">
            <w:pPr>
              <w:rPr>
                <w:rFonts w:cstheme="minorHAnsi"/>
                <w:sz w:val="12"/>
                <w:szCs w:val="12"/>
              </w:rPr>
            </w:pPr>
            <w:r>
              <w:rPr>
                <w:rFonts w:cstheme="minorHAnsi"/>
                <w:sz w:val="12"/>
                <w:szCs w:val="12"/>
              </w:rPr>
              <w:t>Escaping</w:t>
            </w:r>
            <w:r w:rsidR="00CF7638">
              <w:rPr>
                <w:rFonts w:cstheme="minorHAnsi"/>
                <w:sz w:val="12"/>
                <w:szCs w:val="12"/>
              </w:rPr>
              <w:t xml:space="preserve"> Pompeii</w:t>
            </w:r>
          </w:p>
          <w:p w14:paraId="3FFA710F" w14:textId="77777777" w:rsidR="00CF7638" w:rsidRDefault="00CF7638" w:rsidP="00A76A1B">
            <w:pPr>
              <w:rPr>
                <w:rFonts w:cstheme="minorHAnsi"/>
                <w:sz w:val="12"/>
                <w:szCs w:val="12"/>
              </w:rPr>
            </w:pPr>
          </w:p>
          <w:p w14:paraId="132D4943" w14:textId="77777777" w:rsidR="00CF7638" w:rsidRDefault="00CF7638" w:rsidP="00A76A1B">
            <w:pPr>
              <w:rPr>
                <w:rFonts w:cstheme="minorHAnsi"/>
                <w:sz w:val="12"/>
                <w:szCs w:val="12"/>
              </w:rPr>
            </w:pPr>
            <w:r>
              <w:rPr>
                <w:rFonts w:cstheme="minorHAnsi"/>
                <w:sz w:val="12"/>
                <w:szCs w:val="12"/>
              </w:rPr>
              <w:t>Recount – Persuasive letter</w:t>
            </w:r>
          </w:p>
          <w:p w14:paraId="53CE4AB6" w14:textId="79BDAEDD" w:rsidR="002A48C7" w:rsidRPr="004A63B5" w:rsidRDefault="002A48C7" w:rsidP="00A76A1B">
            <w:pPr>
              <w:rPr>
                <w:rFonts w:cstheme="minorHAnsi"/>
                <w:sz w:val="12"/>
                <w:szCs w:val="12"/>
              </w:rPr>
            </w:pPr>
            <w:r>
              <w:rPr>
                <w:rFonts w:cstheme="minorHAnsi"/>
                <w:sz w:val="12"/>
                <w:szCs w:val="12"/>
              </w:rPr>
              <w:t>Boudicca rallies support</w:t>
            </w:r>
          </w:p>
        </w:tc>
        <w:tc>
          <w:tcPr>
            <w:tcW w:w="2248" w:type="dxa"/>
            <w:shd w:val="clear" w:color="auto" w:fill="auto"/>
          </w:tcPr>
          <w:p w14:paraId="2109C8B8" w14:textId="77777777" w:rsidR="00673E32" w:rsidRDefault="002A48C7" w:rsidP="00673E32">
            <w:pPr>
              <w:rPr>
                <w:rFonts w:cstheme="minorHAnsi"/>
                <w:sz w:val="12"/>
                <w:szCs w:val="12"/>
              </w:rPr>
            </w:pPr>
            <w:r>
              <w:rPr>
                <w:rFonts w:cstheme="minorHAnsi"/>
                <w:sz w:val="12"/>
                <w:szCs w:val="12"/>
              </w:rPr>
              <w:t>Narrative</w:t>
            </w:r>
          </w:p>
          <w:p w14:paraId="27D68063" w14:textId="77777777" w:rsidR="009B2B6F" w:rsidRDefault="009B2B6F" w:rsidP="00673E32">
            <w:pPr>
              <w:rPr>
                <w:rFonts w:cstheme="minorHAnsi"/>
                <w:sz w:val="12"/>
                <w:szCs w:val="12"/>
              </w:rPr>
            </w:pPr>
            <w:r>
              <w:rPr>
                <w:rFonts w:cstheme="minorHAnsi"/>
                <w:sz w:val="12"/>
                <w:szCs w:val="12"/>
              </w:rPr>
              <w:t>The Legend of Robin Hood</w:t>
            </w:r>
          </w:p>
          <w:p w14:paraId="3280D622" w14:textId="77777777" w:rsidR="009B2B6F" w:rsidRDefault="009B2B6F" w:rsidP="00673E32">
            <w:pPr>
              <w:rPr>
                <w:rFonts w:cstheme="minorHAnsi"/>
                <w:sz w:val="12"/>
                <w:szCs w:val="12"/>
              </w:rPr>
            </w:pPr>
          </w:p>
          <w:p w14:paraId="37B4A803" w14:textId="77777777" w:rsidR="009B2B6F" w:rsidRDefault="009B2B6F" w:rsidP="00673E32">
            <w:pPr>
              <w:rPr>
                <w:rFonts w:cstheme="minorHAnsi"/>
                <w:sz w:val="12"/>
                <w:szCs w:val="12"/>
              </w:rPr>
            </w:pPr>
            <w:r>
              <w:rPr>
                <w:rFonts w:cstheme="minorHAnsi"/>
                <w:sz w:val="12"/>
                <w:szCs w:val="12"/>
              </w:rPr>
              <w:t>Recount – Science experiment</w:t>
            </w:r>
          </w:p>
          <w:p w14:paraId="53CE4AB8" w14:textId="0FF7F6DC" w:rsidR="009B2B6F" w:rsidRPr="004A63B5" w:rsidRDefault="009B2B6F" w:rsidP="00673E32">
            <w:pPr>
              <w:rPr>
                <w:rFonts w:cstheme="minorHAnsi"/>
                <w:sz w:val="12"/>
                <w:szCs w:val="12"/>
              </w:rPr>
            </w:pPr>
            <w:r>
              <w:rPr>
                <w:rFonts w:cstheme="minorHAnsi"/>
                <w:sz w:val="12"/>
                <w:szCs w:val="12"/>
              </w:rPr>
              <w:t xml:space="preserve">Does the </w:t>
            </w:r>
            <w:r w:rsidR="001B4269">
              <w:rPr>
                <w:rFonts w:cstheme="minorHAnsi"/>
                <w:sz w:val="12"/>
                <w:szCs w:val="12"/>
              </w:rPr>
              <w:t xml:space="preserve">sound get quieter? </w:t>
            </w:r>
          </w:p>
        </w:tc>
        <w:tc>
          <w:tcPr>
            <w:tcW w:w="2248" w:type="dxa"/>
            <w:shd w:val="clear" w:color="auto" w:fill="auto"/>
          </w:tcPr>
          <w:p w14:paraId="7F58B28A" w14:textId="77777777" w:rsidR="004E3748" w:rsidRDefault="001B4269" w:rsidP="00673E32">
            <w:pPr>
              <w:rPr>
                <w:rFonts w:cstheme="minorHAnsi"/>
                <w:sz w:val="12"/>
                <w:szCs w:val="12"/>
              </w:rPr>
            </w:pPr>
            <w:r>
              <w:rPr>
                <w:rFonts w:cstheme="minorHAnsi"/>
                <w:sz w:val="12"/>
                <w:szCs w:val="12"/>
              </w:rPr>
              <w:t>Non-chronological report</w:t>
            </w:r>
            <w:r w:rsidR="00463193">
              <w:rPr>
                <w:rFonts w:cstheme="minorHAnsi"/>
                <w:sz w:val="12"/>
                <w:szCs w:val="12"/>
              </w:rPr>
              <w:t xml:space="preserve"> </w:t>
            </w:r>
          </w:p>
          <w:p w14:paraId="486B2EC2" w14:textId="77777777" w:rsidR="00463193" w:rsidRDefault="00463193" w:rsidP="00673E32">
            <w:pPr>
              <w:rPr>
                <w:rFonts w:cstheme="minorHAnsi"/>
                <w:sz w:val="12"/>
                <w:szCs w:val="12"/>
              </w:rPr>
            </w:pPr>
            <w:r>
              <w:rPr>
                <w:rFonts w:cstheme="minorHAnsi"/>
                <w:sz w:val="12"/>
                <w:szCs w:val="12"/>
              </w:rPr>
              <w:t xml:space="preserve">Ancient Greek Mythological creatures. </w:t>
            </w:r>
          </w:p>
          <w:p w14:paraId="5DB31ABF" w14:textId="77777777" w:rsidR="00F114A3" w:rsidRDefault="00F114A3" w:rsidP="00673E32">
            <w:pPr>
              <w:rPr>
                <w:rFonts w:cstheme="minorHAnsi"/>
                <w:sz w:val="12"/>
                <w:szCs w:val="12"/>
              </w:rPr>
            </w:pPr>
          </w:p>
          <w:p w14:paraId="56BF35C5" w14:textId="5846B479" w:rsidR="00F114A3" w:rsidRDefault="00F114A3" w:rsidP="00673E32">
            <w:pPr>
              <w:rPr>
                <w:rFonts w:cstheme="minorHAnsi"/>
                <w:sz w:val="12"/>
                <w:szCs w:val="12"/>
              </w:rPr>
            </w:pPr>
            <w:r>
              <w:rPr>
                <w:rFonts w:cstheme="minorHAnsi"/>
                <w:sz w:val="12"/>
                <w:szCs w:val="12"/>
              </w:rPr>
              <w:t>Instructions</w:t>
            </w:r>
          </w:p>
          <w:p w14:paraId="180C4DC8" w14:textId="10B53326" w:rsidR="00626DA4" w:rsidRDefault="00626DA4" w:rsidP="00673E32">
            <w:pPr>
              <w:rPr>
                <w:rFonts w:cstheme="minorHAnsi"/>
                <w:sz w:val="12"/>
                <w:szCs w:val="12"/>
              </w:rPr>
            </w:pPr>
            <w:r>
              <w:rPr>
                <w:rFonts w:cstheme="minorHAnsi"/>
                <w:sz w:val="12"/>
                <w:szCs w:val="12"/>
              </w:rPr>
              <w:t xml:space="preserve">How to slay a minotaur? </w:t>
            </w:r>
          </w:p>
          <w:p w14:paraId="008759F7" w14:textId="77777777" w:rsidR="00463193" w:rsidRDefault="00463193" w:rsidP="00673E32">
            <w:pPr>
              <w:rPr>
                <w:rFonts w:cstheme="minorHAnsi"/>
                <w:sz w:val="12"/>
                <w:szCs w:val="12"/>
              </w:rPr>
            </w:pPr>
          </w:p>
          <w:p w14:paraId="53CE4ABA" w14:textId="779037AE" w:rsidR="00034FE2" w:rsidRPr="00901C2C" w:rsidRDefault="00034FE2" w:rsidP="00673E32">
            <w:pPr>
              <w:rPr>
                <w:rFonts w:cstheme="minorHAnsi"/>
                <w:sz w:val="12"/>
                <w:szCs w:val="12"/>
              </w:rPr>
            </w:pPr>
          </w:p>
        </w:tc>
        <w:tc>
          <w:tcPr>
            <w:tcW w:w="2463" w:type="dxa"/>
            <w:shd w:val="clear" w:color="auto" w:fill="auto"/>
          </w:tcPr>
          <w:p w14:paraId="72B512AE" w14:textId="77777777" w:rsidR="00F114A3" w:rsidRDefault="00F114A3" w:rsidP="00F114A3">
            <w:pPr>
              <w:rPr>
                <w:rFonts w:cstheme="minorHAnsi"/>
                <w:sz w:val="12"/>
                <w:szCs w:val="12"/>
              </w:rPr>
            </w:pPr>
            <w:r>
              <w:rPr>
                <w:rFonts w:cstheme="minorHAnsi"/>
                <w:sz w:val="12"/>
                <w:szCs w:val="12"/>
              </w:rPr>
              <w:t>Explanation</w:t>
            </w:r>
          </w:p>
          <w:p w14:paraId="1D265E0A" w14:textId="77777777" w:rsidR="00A76A1B" w:rsidRDefault="00F114A3" w:rsidP="00F114A3">
            <w:pPr>
              <w:rPr>
                <w:rFonts w:cstheme="minorHAnsi"/>
                <w:sz w:val="12"/>
                <w:szCs w:val="12"/>
              </w:rPr>
            </w:pPr>
            <w:r>
              <w:rPr>
                <w:rFonts w:cstheme="minorHAnsi"/>
                <w:sz w:val="12"/>
                <w:szCs w:val="12"/>
              </w:rPr>
              <w:t>How does digestive system work?</w:t>
            </w:r>
          </w:p>
          <w:p w14:paraId="64260F46" w14:textId="77777777" w:rsidR="00626DA4" w:rsidRDefault="00626DA4" w:rsidP="00F114A3">
            <w:pPr>
              <w:rPr>
                <w:rFonts w:cstheme="minorHAnsi"/>
                <w:sz w:val="12"/>
                <w:szCs w:val="12"/>
              </w:rPr>
            </w:pPr>
          </w:p>
          <w:p w14:paraId="365D82F9" w14:textId="77777777" w:rsidR="00626DA4" w:rsidRDefault="00DB6486" w:rsidP="00F114A3">
            <w:pPr>
              <w:rPr>
                <w:rFonts w:cstheme="minorHAnsi"/>
                <w:sz w:val="12"/>
                <w:szCs w:val="12"/>
              </w:rPr>
            </w:pPr>
            <w:r>
              <w:rPr>
                <w:rFonts w:cstheme="minorHAnsi"/>
                <w:sz w:val="12"/>
                <w:szCs w:val="12"/>
              </w:rPr>
              <w:t>Poetry</w:t>
            </w:r>
          </w:p>
          <w:p w14:paraId="049EC4E5" w14:textId="77777777" w:rsidR="000648AE" w:rsidRDefault="000648AE" w:rsidP="00F114A3">
            <w:pPr>
              <w:rPr>
                <w:rFonts w:cstheme="minorHAnsi"/>
                <w:sz w:val="12"/>
                <w:szCs w:val="12"/>
              </w:rPr>
            </w:pPr>
            <w:r>
              <w:rPr>
                <w:rFonts w:cstheme="minorHAnsi"/>
                <w:sz w:val="12"/>
                <w:szCs w:val="12"/>
              </w:rPr>
              <w:t>Kennings</w:t>
            </w:r>
          </w:p>
          <w:p w14:paraId="2D30F6E3" w14:textId="77777777" w:rsidR="000648AE" w:rsidRDefault="000648AE" w:rsidP="00F114A3">
            <w:pPr>
              <w:rPr>
                <w:rFonts w:cstheme="minorHAnsi"/>
                <w:sz w:val="12"/>
                <w:szCs w:val="12"/>
              </w:rPr>
            </w:pPr>
            <w:r>
              <w:rPr>
                <w:rFonts w:cstheme="minorHAnsi"/>
                <w:sz w:val="12"/>
                <w:szCs w:val="12"/>
              </w:rPr>
              <w:t>Tetractys</w:t>
            </w:r>
          </w:p>
          <w:p w14:paraId="53CE4ABC" w14:textId="1D78B139" w:rsidR="000648AE" w:rsidRPr="00901C2C" w:rsidRDefault="000648AE" w:rsidP="00F114A3">
            <w:pPr>
              <w:rPr>
                <w:rFonts w:cstheme="minorHAnsi"/>
                <w:sz w:val="12"/>
                <w:szCs w:val="12"/>
              </w:rPr>
            </w:pPr>
            <w:r>
              <w:rPr>
                <w:rFonts w:cstheme="minorHAnsi"/>
                <w:sz w:val="12"/>
                <w:szCs w:val="12"/>
              </w:rPr>
              <w:t>Free Verse</w:t>
            </w:r>
          </w:p>
        </w:tc>
      </w:tr>
      <w:tr w:rsidR="005F4D5D" w14:paraId="53CE4ADB" w14:textId="77777777" w:rsidTr="00B773B6">
        <w:trPr>
          <w:trHeight w:val="824"/>
        </w:trPr>
        <w:tc>
          <w:tcPr>
            <w:tcW w:w="2565" w:type="dxa"/>
            <w:shd w:val="clear" w:color="auto" w:fill="auto"/>
          </w:tcPr>
          <w:p w14:paraId="53CE4ABE" w14:textId="77777777" w:rsidR="005F4D5D" w:rsidRPr="00CB6AC5" w:rsidRDefault="005F4D5D" w:rsidP="00A76A1B">
            <w:pPr>
              <w:rPr>
                <w:rFonts w:ascii="Comic Sans MS" w:hAnsi="Comic Sans MS"/>
                <w:b/>
                <w:sz w:val="24"/>
                <w:szCs w:val="24"/>
              </w:rPr>
            </w:pPr>
            <w:r w:rsidRPr="00CB6AC5">
              <w:rPr>
                <w:rFonts w:ascii="Comic Sans MS" w:hAnsi="Comic Sans MS"/>
                <w:b/>
                <w:sz w:val="24"/>
                <w:szCs w:val="24"/>
              </w:rPr>
              <w:t>RE</w:t>
            </w:r>
          </w:p>
          <w:p w14:paraId="53CE4ABF" w14:textId="77777777" w:rsidR="005F4D5D" w:rsidRPr="00CB6AC5" w:rsidRDefault="005F4D5D" w:rsidP="00A76A1B">
            <w:pPr>
              <w:rPr>
                <w:rFonts w:ascii="Comic Sans MS" w:hAnsi="Comic Sans MS"/>
                <w:b/>
                <w:sz w:val="24"/>
                <w:szCs w:val="24"/>
              </w:rPr>
            </w:pPr>
          </w:p>
          <w:p w14:paraId="53CE4AC0" w14:textId="77777777" w:rsidR="005F4D5D" w:rsidRDefault="005F4D5D" w:rsidP="00A76A1B">
            <w:pPr>
              <w:rPr>
                <w:rFonts w:ascii="Comic Sans MS" w:hAnsi="Comic Sans MS"/>
                <w:b/>
                <w:sz w:val="24"/>
                <w:szCs w:val="24"/>
              </w:rPr>
            </w:pPr>
          </w:p>
          <w:p w14:paraId="53CE4AC1" w14:textId="77777777" w:rsidR="005F4D5D" w:rsidRDefault="005F4D5D" w:rsidP="00A76A1B">
            <w:pPr>
              <w:rPr>
                <w:rFonts w:ascii="Comic Sans MS" w:hAnsi="Comic Sans MS"/>
                <w:b/>
                <w:sz w:val="24"/>
                <w:szCs w:val="24"/>
              </w:rPr>
            </w:pPr>
          </w:p>
          <w:p w14:paraId="53CE4AC2" w14:textId="77777777" w:rsidR="005F4D5D" w:rsidRDefault="005F4D5D" w:rsidP="00A76A1B">
            <w:pPr>
              <w:rPr>
                <w:rFonts w:ascii="Comic Sans MS" w:hAnsi="Comic Sans MS"/>
                <w:b/>
                <w:sz w:val="24"/>
                <w:szCs w:val="24"/>
              </w:rPr>
            </w:pPr>
          </w:p>
          <w:p w14:paraId="53CE4AC3" w14:textId="77777777" w:rsidR="005F4D5D" w:rsidRPr="00CB6AC5" w:rsidRDefault="005F4D5D" w:rsidP="00A76A1B">
            <w:pPr>
              <w:rPr>
                <w:rFonts w:ascii="Comic Sans MS" w:hAnsi="Comic Sans MS"/>
                <w:b/>
                <w:sz w:val="24"/>
                <w:szCs w:val="24"/>
              </w:rPr>
            </w:pPr>
          </w:p>
        </w:tc>
        <w:tc>
          <w:tcPr>
            <w:tcW w:w="2248" w:type="dxa"/>
            <w:shd w:val="clear" w:color="auto" w:fill="auto"/>
          </w:tcPr>
          <w:p w14:paraId="53CE4AC4" w14:textId="77777777" w:rsidR="005F4D5D" w:rsidRPr="00901C2C" w:rsidRDefault="005F4D5D" w:rsidP="005F4D5D">
            <w:pPr>
              <w:rPr>
                <w:rFonts w:cstheme="minorHAnsi"/>
                <w:b/>
                <w:sz w:val="12"/>
                <w:szCs w:val="12"/>
              </w:rPr>
            </w:pPr>
            <w:r w:rsidRPr="00901C2C">
              <w:rPr>
                <w:rFonts w:cstheme="minorHAnsi"/>
                <w:b/>
                <w:sz w:val="12"/>
                <w:szCs w:val="12"/>
              </w:rPr>
              <w:t>Big Questions – Why do we celebrate?</w:t>
            </w:r>
          </w:p>
          <w:p w14:paraId="53CE4AC5" w14:textId="77777777" w:rsidR="005F4D5D" w:rsidRPr="00901C2C" w:rsidRDefault="005F4D5D" w:rsidP="005F4D5D">
            <w:pPr>
              <w:rPr>
                <w:rFonts w:cstheme="minorHAnsi"/>
                <w:sz w:val="12"/>
                <w:szCs w:val="12"/>
              </w:rPr>
            </w:pPr>
            <w:r w:rsidRPr="00901C2C">
              <w:rPr>
                <w:rFonts w:cstheme="minorHAnsi"/>
                <w:sz w:val="12"/>
                <w:szCs w:val="12"/>
              </w:rPr>
              <w:t>What different events/times of life do we celebrate?</w:t>
            </w:r>
          </w:p>
          <w:p w14:paraId="53CE4AC6" w14:textId="77777777" w:rsidR="005F4D5D" w:rsidRPr="00901C2C" w:rsidRDefault="005F4D5D" w:rsidP="005F4D5D">
            <w:pPr>
              <w:rPr>
                <w:rFonts w:cstheme="minorHAnsi"/>
                <w:sz w:val="12"/>
                <w:szCs w:val="12"/>
              </w:rPr>
            </w:pPr>
            <w:r w:rsidRPr="00901C2C">
              <w:rPr>
                <w:rFonts w:cstheme="minorHAnsi"/>
                <w:sz w:val="12"/>
                <w:szCs w:val="12"/>
              </w:rPr>
              <w:t>How do different people celebrate things differently?</w:t>
            </w:r>
          </w:p>
          <w:p w14:paraId="53CE4AC7" w14:textId="77777777" w:rsidR="005F4D5D" w:rsidRPr="00901C2C" w:rsidRDefault="005F4D5D" w:rsidP="005F4D5D">
            <w:pPr>
              <w:rPr>
                <w:rFonts w:cstheme="minorHAnsi"/>
                <w:sz w:val="12"/>
                <w:szCs w:val="12"/>
              </w:rPr>
            </w:pPr>
            <w:r w:rsidRPr="00901C2C">
              <w:rPr>
                <w:rFonts w:cstheme="minorHAnsi"/>
                <w:sz w:val="12"/>
                <w:szCs w:val="12"/>
              </w:rPr>
              <w:t>How does celebration relate to remembrance?</w:t>
            </w:r>
          </w:p>
          <w:p w14:paraId="53CE4AC8" w14:textId="77777777" w:rsidR="005F4D5D" w:rsidRPr="00901C2C" w:rsidRDefault="005F4D5D" w:rsidP="00A76A1B">
            <w:pPr>
              <w:rPr>
                <w:rFonts w:cstheme="minorHAnsi"/>
                <w:sz w:val="12"/>
                <w:szCs w:val="12"/>
              </w:rPr>
            </w:pPr>
          </w:p>
        </w:tc>
        <w:tc>
          <w:tcPr>
            <w:tcW w:w="2248" w:type="dxa"/>
            <w:shd w:val="clear" w:color="auto" w:fill="auto"/>
          </w:tcPr>
          <w:p w14:paraId="53CE4AC9" w14:textId="77777777" w:rsidR="005F4D5D" w:rsidRPr="00901C2C" w:rsidRDefault="005F4D5D" w:rsidP="005F4D5D">
            <w:pPr>
              <w:rPr>
                <w:rFonts w:cstheme="minorHAnsi"/>
                <w:b/>
                <w:sz w:val="12"/>
                <w:szCs w:val="12"/>
              </w:rPr>
            </w:pPr>
            <w:r w:rsidRPr="00901C2C">
              <w:rPr>
                <w:rFonts w:cstheme="minorHAnsi"/>
                <w:b/>
                <w:sz w:val="12"/>
                <w:szCs w:val="12"/>
              </w:rPr>
              <w:t>Community – Hinduism</w:t>
            </w:r>
          </w:p>
          <w:p w14:paraId="53CE4ACA" w14:textId="77777777" w:rsidR="005F4D5D" w:rsidRPr="00901C2C" w:rsidRDefault="005F4D5D" w:rsidP="005F4D5D">
            <w:pPr>
              <w:rPr>
                <w:rFonts w:cstheme="minorHAnsi"/>
                <w:b/>
                <w:sz w:val="12"/>
                <w:szCs w:val="12"/>
              </w:rPr>
            </w:pPr>
            <w:r w:rsidRPr="00901C2C">
              <w:rPr>
                <w:rFonts w:cstheme="minorHAnsi"/>
                <w:b/>
                <w:sz w:val="12"/>
                <w:szCs w:val="12"/>
              </w:rPr>
              <w:t>How is Hindu belief expressed collectively?</w:t>
            </w:r>
          </w:p>
          <w:p w14:paraId="53CE4ACB" w14:textId="77777777" w:rsidR="005F4D5D" w:rsidRPr="00901C2C" w:rsidRDefault="005F4D5D" w:rsidP="005F4D5D">
            <w:pPr>
              <w:rPr>
                <w:rFonts w:cstheme="minorHAnsi"/>
                <w:sz w:val="12"/>
                <w:szCs w:val="12"/>
              </w:rPr>
            </w:pPr>
            <w:r w:rsidRPr="00901C2C">
              <w:rPr>
                <w:rFonts w:cstheme="minorHAnsi"/>
                <w:sz w:val="12"/>
                <w:szCs w:val="12"/>
              </w:rPr>
              <w:t>How does Hindu worship and celebration build a sense of community?</w:t>
            </w:r>
          </w:p>
          <w:p w14:paraId="53CE4ACC" w14:textId="77777777" w:rsidR="005F4D5D" w:rsidRPr="00901C2C" w:rsidRDefault="005F4D5D" w:rsidP="005F4D5D">
            <w:pPr>
              <w:rPr>
                <w:rFonts w:cstheme="minorHAnsi"/>
                <w:sz w:val="12"/>
                <w:szCs w:val="12"/>
              </w:rPr>
            </w:pPr>
            <w:r w:rsidRPr="00901C2C">
              <w:rPr>
                <w:rFonts w:cstheme="minorHAnsi"/>
                <w:sz w:val="12"/>
                <w:szCs w:val="12"/>
              </w:rPr>
              <w:t>Worship and celebration: ways in which worship and celebration engage with/affect the natural world; ways in which this relates to beliefs about creation and natural world.</w:t>
            </w:r>
          </w:p>
          <w:p w14:paraId="53CE4ACD" w14:textId="77777777" w:rsidR="005F4D5D" w:rsidRPr="00901C2C" w:rsidRDefault="005F4D5D" w:rsidP="00A76A1B">
            <w:pPr>
              <w:rPr>
                <w:rFonts w:cstheme="minorHAnsi"/>
                <w:sz w:val="12"/>
                <w:szCs w:val="12"/>
              </w:rPr>
            </w:pPr>
          </w:p>
        </w:tc>
        <w:tc>
          <w:tcPr>
            <w:tcW w:w="4496" w:type="dxa"/>
            <w:gridSpan w:val="2"/>
            <w:shd w:val="clear" w:color="auto" w:fill="auto"/>
          </w:tcPr>
          <w:p w14:paraId="53CE4ACE" w14:textId="77777777" w:rsidR="005F4D5D" w:rsidRPr="00901C2C" w:rsidRDefault="005F4D5D" w:rsidP="005F4D5D">
            <w:pPr>
              <w:rPr>
                <w:rFonts w:cstheme="minorHAnsi"/>
                <w:b/>
                <w:sz w:val="12"/>
                <w:szCs w:val="12"/>
              </w:rPr>
            </w:pPr>
            <w:r w:rsidRPr="00901C2C">
              <w:rPr>
                <w:rFonts w:cstheme="minorHAnsi"/>
                <w:b/>
                <w:sz w:val="12"/>
                <w:szCs w:val="12"/>
              </w:rPr>
              <w:t>Community – Islam</w:t>
            </w:r>
          </w:p>
          <w:p w14:paraId="53CE4ACF" w14:textId="77777777" w:rsidR="005F4D5D" w:rsidRPr="00901C2C" w:rsidRDefault="005F4D5D" w:rsidP="005F4D5D">
            <w:pPr>
              <w:rPr>
                <w:rFonts w:cstheme="minorHAnsi"/>
                <w:sz w:val="12"/>
                <w:szCs w:val="12"/>
              </w:rPr>
            </w:pPr>
            <w:r w:rsidRPr="00901C2C">
              <w:rPr>
                <w:rFonts w:cstheme="minorHAnsi"/>
                <w:sz w:val="12"/>
                <w:szCs w:val="12"/>
              </w:rPr>
              <w:t>How is Muslim belief expressed collectively?</w:t>
            </w:r>
          </w:p>
          <w:p w14:paraId="53CE4AD0" w14:textId="77777777" w:rsidR="005F4D5D" w:rsidRPr="00901C2C" w:rsidRDefault="005F4D5D" w:rsidP="005F4D5D">
            <w:pPr>
              <w:rPr>
                <w:rFonts w:cstheme="minorHAnsi"/>
                <w:sz w:val="12"/>
                <w:szCs w:val="12"/>
              </w:rPr>
            </w:pPr>
            <w:r w:rsidRPr="00901C2C">
              <w:rPr>
                <w:rFonts w:cstheme="minorHAnsi"/>
                <w:sz w:val="12"/>
                <w:szCs w:val="12"/>
              </w:rPr>
              <w:t>How does Muslim worship and celebration build a sense of community?</w:t>
            </w:r>
          </w:p>
          <w:p w14:paraId="53CE4AD1" w14:textId="77777777" w:rsidR="005F4D5D" w:rsidRPr="00901C2C" w:rsidRDefault="005F4D5D" w:rsidP="005F4D5D">
            <w:pPr>
              <w:rPr>
                <w:rFonts w:cstheme="minorHAnsi"/>
                <w:sz w:val="12"/>
                <w:szCs w:val="12"/>
              </w:rPr>
            </w:pPr>
            <w:r w:rsidRPr="00901C2C">
              <w:rPr>
                <w:rFonts w:cstheme="minorHAnsi"/>
                <w:sz w:val="12"/>
                <w:szCs w:val="12"/>
              </w:rPr>
              <w:t>Worship and celebration: ways in which worship and celebration engage with/affect</w:t>
            </w:r>
          </w:p>
          <w:p w14:paraId="53CE4AD2" w14:textId="77777777" w:rsidR="005F4D5D" w:rsidRPr="00901C2C" w:rsidRDefault="005F4D5D" w:rsidP="005F4D5D">
            <w:pPr>
              <w:rPr>
                <w:rFonts w:cstheme="minorHAnsi"/>
                <w:sz w:val="12"/>
                <w:szCs w:val="12"/>
              </w:rPr>
            </w:pPr>
            <w:r w:rsidRPr="00901C2C">
              <w:rPr>
                <w:rFonts w:cstheme="minorHAnsi"/>
                <w:sz w:val="12"/>
                <w:szCs w:val="12"/>
              </w:rPr>
              <w:t xml:space="preserve">the natural </w:t>
            </w:r>
            <w:proofErr w:type="gramStart"/>
            <w:r w:rsidRPr="00901C2C">
              <w:rPr>
                <w:rFonts w:cstheme="minorHAnsi"/>
                <w:sz w:val="12"/>
                <w:szCs w:val="12"/>
              </w:rPr>
              <w:t>world;</w:t>
            </w:r>
            <w:proofErr w:type="gramEnd"/>
            <w:r w:rsidRPr="00901C2C">
              <w:rPr>
                <w:rFonts w:cstheme="minorHAnsi"/>
                <w:sz w:val="12"/>
                <w:szCs w:val="12"/>
              </w:rPr>
              <w:t xml:space="preserve"> ways in which this relates to beliefs about creation and natural</w:t>
            </w:r>
          </w:p>
          <w:p w14:paraId="53CE4AD3" w14:textId="77777777" w:rsidR="005F4D5D" w:rsidRPr="00901C2C" w:rsidRDefault="005F4D5D" w:rsidP="005F4D5D">
            <w:pPr>
              <w:rPr>
                <w:rFonts w:cstheme="minorHAnsi"/>
                <w:sz w:val="12"/>
                <w:szCs w:val="12"/>
              </w:rPr>
            </w:pPr>
            <w:r w:rsidRPr="00901C2C">
              <w:rPr>
                <w:rFonts w:cstheme="minorHAnsi"/>
                <w:sz w:val="12"/>
                <w:szCs w:val="12"/>
              </w:rPr>
              <w:t>world.</w:t>
            </w:r>
          </w:p>
          <w:p w14:paraId="53CE4AD4" w14:textId="77777777" w:rsidR="005F4D5D" w:rsidRPr="00901C2C" w:rsidRDefault="005F4D5D" w:rsidP="00A76A1B">
            <w:pPr>
              <w:rPr>
                <w:rFonts w:cstheme="minorHAnsi"/>
                <w:sz w:val="12"/>
                <w:szCs w:val="12"/>
              </w:rPr>
            </w:pPr>
          </w:p>
        </w:tc>
        <w:tc>
          <w:tcPr>
            <w:tcW w:w="2248" w:type="dxa"/>
            <w:shd w:val="clear" w:color="auto" w:fill="auto"/>
          </w:tcPr>
          <w:p w14:paraId="53CE4AD5" w14:textId="77777777" w:rsidR="005F4D5D" w:rsidRPr="00901C2C" w:rsidRDefault="005F4D5D" w:rsidP="005F4D5D">
            <w:pPr>
              <w:rPr>
                <w:rFonts w:cstheme="minorHAnsi"/>
                <w:b/>
                <w:sz w:val="12"/>
                <w:szCs w:val="12"/>
              </w:rPr>
            </w:pPr>
            <w:r w:rsidRPr="00901C2C">
              <w:rPr>
                <w:rFonts w:cstheme="minorHAnsi"/>
                <w:b/>
                <w:sz w:val="12"/>
                <w:szCs w:val="12"/>
              </w:rPr>
              <w:t>What do Christians learn from the Creation story?</w:t>
            </w:r>
          </w:p>
          <w:p w14:paraId="53CE4AD6" w14:textId="77777777" w:rsidR="005F4D5D" w:rsidRPr="00901C2C" w:rsidRDefault="005F4D5D" w:rsidP="005F4D5D">
            <w:pPr>
              <w:rPr>
                <w:rFonts w:cstheme="minorHAnsi"/>
                <w:sz w:val="12"/>
                <w:szCs w:val="12"/>
              </w:rPr>
            </w:pPr>
            <w:r w:rsidRPr="00901C2C">
              <w:rPr>
                <w:rFonts w:cstheme="minorHAnsi"/>
                <w:sz w:val="12"/>
                <w:szCs w:val="12"/>
              </w:rPr>
              <w:t>UC 2a.1 (Creation/Fall, core learning)</w:t>
            </w:r>
          </w:p>
          <w:p w14:paraId="53CE4AD7" w14:textId="77777777" w:rsidR="005F4D5D" w:rsidRPr="00901C2C" w:rsidRDefault="005F4D5D" w:rsidP="00A76A1B">
            <w:pPr>
              <w:rPr>
                <w:rFonts w:cstheme="minorHAnsi"/>
                <w:sz w:val="12"/>
                <w:szCs w:val="12"/>
              </w:rPr>
            </w:pPr>
          </w:p>
        </w:tc>
        <w:tc>
          <w:tcPr>
            <w:tcW w:w="2463" w:type="dxa"/>
            <w:shd w:val="clear" w:color="auto" w:fill="auto"/>
          </w:tcPr>
          <w:p w14:paraId="53CE4AD8" w14:textId="77777777" w:rsidR="005F4D5D" w:rsidRPr="00901C2C" w:rsidRDefault="005F4D5D" w:rsidP="005F4D5D">
            <w:pPr>
              <w:rPr>
                <w:rFonts w:cstheme="minorHAnsi"/>
                <w:b/>
                <w:sz w:val="12"/>
                <w:szCs w:val="12"/>
              </w:rPr>
            </w:pPr>
            <w:r w:rsidRPr="00901C2C">
              <w:rPr>
                <w:rFonts w:cstheme="minorHAnsi"/>
                <w:b/>
                <w:sz w:val="12"/>
                <w:szCs w:val="12"/>
              </w:rPr>
              <w:t>Pilgrimage</w:t>
            </w:r>
          </w:p>
          <w:p w14:paraId="53CE4AD9" w14:textId="77777777" w:rsidR="005F4D5D" w:rsidRPr="00901C2C" w:rsidRDefault="005F4D5D" w:rsidP="005F4D5D">
            <w:pPr>
              <w:rPr>
                <w:rFonts w:cstheme="minorHAnsi"/>
                <w:sz w:val="12"/>
                <w:szCs w:val="12"/>
              </w:rPr>
            </w:pPr>
            <w:r w:rsidRPr="00901C2C">
              <w:rPr>
                <w:rFonts w:cstheme="minorHAnsi"/>
                <w:sz w:val="12"/>
                <w:szCs w:val="12"/>
              </w:rPr>
              <w:t>What is a pilgrimage? What does pilgrimage involve? E.g. Jewish pilgrimage to Jerusalem, Christian pilgrimage to Walsingham, Lourdes, Iona, Jerusalem, Muslim pilgrimage to Makkah, Hindu pilgrimage to the Ganges, etc.</w:t>
            </w:r>
          </w:p>
          <w:p w14:paraId="53CE4ADA" w14:textId="77777777" w:rsidR="005F4D5D" w:rsidRPr="00901C2C" w:rsidRDefault="005F4D5D" w:rsidP="005F4D5D">
            <w:pPr>
              <w:rPr>
                <w:rFonts w:cstheme="minorHAnsi"/>
                <w:sz w:val="12"/>
                <w:szCs w:val="12"/>
              </w:rPr>
            </w:pPr>
            <w:r w:rsidRPr="00901C2C">
              <w:rPr>
                <w:rFonts w:cstheme="minorHAnsi"/>
                <w:sz w:val="12"/>
                <w:szCs w:val="12"/>
              </w:rPr>
              <w:t>Environmental impact of pilgrimage</w:t>
            </w:r>
          </w:p>
        </w:tc>
      </w:tr>
      <w:tr w:rsidR="00106A1F" w14:paraId="53CE4AFE" w14:textId="77777777" w:rsidTr="00A6414A">
        <w:trPr>
          <w:trHeight w:val="779"/>
        </w:trPr>
        <w:tc>
          <w:tcPr>
            <w:tcW w:w="2565" w:type="dxa"/>
            <w:shd w:val="clear" w:color="auto" w:fill="auto"/>
          </w:tcPr>
          <w:p w14:paraId="53CE4ADC" w14:textId="77777777" w:rsidR="00106A1F" w:rsidRDefault="00106A1F" w:rsidP="00673E32">
            <w:pPr>
              <w:rPr>
                <w:rFonts w:ascii="Comic Sans MS" w:hAnsi="Comic Sans MS"/>
                <w:b/>
                <w:sz w:val="24"/>
                <w:szCs w:val="24"/>
              </w:rPr>
            </w:pPr>
            <w:r w:rsidRPr="00CB6AC5">
              <w:rPr>
                <w:rFonts w:ascii="Comic Sans MS" w:hAnsi="Comic Sans MS"/>
                <w:b/>
                <w:sz w:val="24"/>
                <w:szCs w:val="24"/>
              </w:rPr>
              <w:t>SCIENCE</w:t>
            </w:r>
          </w:p>
          <w:p w14:paraId="53CE4ADD" w14:textId="77777777" w:rsidR="00106A1F" w:rsidRDefault="00106A1F" w:rsidP="00673E32">
            <w:pPr>
              <w:rPr>
                <w:rFonts w:ascii="Comic Sans MS" w:hAnsi="Comic Sans MS"/>
                <w:b/>
                <w:sz w:val="24"/>
                <w:szCs w:val="24"/>
              </w:rPr>
            </w:pPr>
          </w:p>
          <w:p w14:paraId="53CE4ADE" w14:textId="77777777" w:rsidR="00106A1F" w:rsidRDefault="00106A1F" w:rsidP="00673E32">
            <w:pPr>
              <w:rPr>
                <w:rFonts w:ascii="Comic Sans MS" w:hAnsi="Comic Sans MS"/>
                <w:b/>
                <w:sz w:val="24"/>
                <w:szCs w:val="24"/>
              </w:rPr>
            </w:pPr>
          </w:p>
          <w:p w14:paraId="53CE4ADF" w14:textId="77777777" w:rsidR="00106A1F" w:rsidRDefault="00106A1F" w:rsidP="00673E32">
            <w:pPr>
              <w:rPr>
                <w:rFonts w:ascii="Comic Sans MS" w:hAnsi="Comic Sans MS"/>
                <w:b/>
                <w:sz w:val="24"/>
                <w:szCs w:val="24"/>
              </w:rPr>
            </w:pPr>
          </w:p>
          <w:p w14:paraId="53CE4AE0" w14:textId="77777777" w:rsidR="00106A1F" w:rsidRDefault="00106A1F" w:rsidP="00673E32">
            <w:pPr>
              <w:rPr>
                <w:rFonts w:ascii="Comic Sans MS" w:hAnsi="Comic Sans MS"/>
                <w:b/>
                <w:sz w:val="24"/>
                <w:szCs w:val="24"/>
              </w:rPr>
            </w:pPr>
          </w:p>
          <w:p w14:paraId="53CE4AE1" w14:textId="77777777" w:rsidR="00106A1F" w:rsidRPr="00CB6AC5" w:rsidRDefault="00106A1F" w:rsidP="00673E32">
            <w:pPr>
              <w:rPr>
                <w:rFonts w:ascii="Comic Sans MS" w:hAnsi="Comic Sans MS"/>
                <w:b/>
                <w:sz w:val="24"/>
                <w:szCs w:val="24"/>
              </w:rPr>
            </w:pPr>
          </w:p>
        </w:tc>
        <w:tc>
          <w:tcPr>
            <w:tcW w:w="2248" w:type="dxa"/>
            <w:shd w:val="clear" w:color="auto" w:fill="auto"/>
          </w:tcPr>
          <w:p w14:paraId="753E5A09" w14:textId="0812927D" w:rsidR="00106A1F" w:rsidRDefault="00106A1F" w:rsidP="00673E32">
            <w:pPr>
              <w:rPr>
                <w:b/>
                <w:sz w:val="12"/>
                <w:szCs w:val="12"/>
                <w:u w:val="single"/>
              </w:rPr>
            </w:pPr>
            <w:r>
              <w:rPr>
                <w:b/>
                <w:sz w:val="12"/>
                <w:szCs w:val="12"/>
                <w:u w:val="single"/>
              </w:rPr>
              <w:lastRenderedPageBreak/>
              <w:t xml:space="preserve">Group and classify living things. </w:t>
            </w:r>
          </w:p>
          <w:p w14:paraId="74110F5E" w14:textId="77777777" w:rsidR="00106A1F" w:rsidRDefault="00106A1F" w:rsidP="00673E32">
            <w:pPr>
              <w:rPr>
                <w:sz w:val="12"/>
                <w:szCs w:val="12"/>
              </w:rPr>
            </w:pPr>
            <w:r>
              <w:rPr>
                <w:b/>
                <w:sz w:val="12"/>
                <w:szCs w:val="12"/>
              </w:rPr>
              <w:t>Recognise</w:t>
            </w:r>
            <w:r>
              <w:rPr>
                <w:sz w:val="12"/>
                <w:szCs w:val="12"/>
              </w:rPr>
              <w:t xml:space="preserve"> that living things can be grouped in a variety of ways</w:t>
            </w:r>
          </w:p>
          <w:p w14:paraId="4D876BFA" w14:textId="77777777" w:rsidR="00106A1F" w:rsidRDefault="00106A1F" w:rsidP="00673E32">
            <w:pPr>
              <w:rPr>
                <w:sz w:val="12"/>
                <w:szCs w:val="12"/>
              </w:rPr>
            </w:pPr>
            <w:r>
              <w:rPr>
                <w:b/>
                <w:sz w:val="12"/>
                <w:szCs w:val="12"/>
              </w:rPr>
              <w:t>Explore</w:t>
            </w:r>
            <w:r>
              <w:rPr>
                <w:sz w:val="12"/>
                <w:szCs w:val="12"/>
              </w:rPr>
              <w:t xml:space="preserve"> and use classification keys to help group, identify and name a variety </w:t>
            </w:r>
            <w:r>
              <w:rPr>
                <w:sz w:val="12"/>
                <w:szCs w:val="12"/>
              </w:rPr>
              <w:lastRenderedPageBreak/>
              <w:t>of living things in their local and wider environment</w:t>
            </w:r>
          </w:p>
          <w:p w14:paraId="5F464623" w14:textId="77777777" w:rsidR="00106A1F" w:rsidRDefault="00106A1F" w:rsidP="00673E32">
            <w:pPr>
              <w:rPr>
                <w:sz w:val="12"/>
                <w:szCs w:val="12"/>
              </w:rPr>
            </w:pPr>
            <w:proofErr w:type="gramStart"/>
            <w:r>
              <w:rPr>
                <w:b/>
                <w:sz w:val="12"/>
                <w:szCs w:val="12"/>
              </w:rPr>
              <w:t xml:space="preserve">Recognise </w:t>
            </w:r>
            <w:r>
              <w:rPr>
                <w:sz w:val="12"/>
                <w:szCs w:val="12"/>
              </w:rPr>
              <w:t xml:space="preserve"> that</w:t>
            </w:r>
            <w:proofErr w:type="gramEnd"/>
            <w:r>
              <w:rPr>
                <w:sz w:val="12"/>
                <w:szCs w:val="12"/>
              </w:rPr>
              <w:t xml:space="preserve"> environments can change and that this can sometimes pose dangers to living things.</w:t>
            </w:r>
          </w:p>
          <w:p w14:paraId="53CE4AE6" w14:textId="41CEDD85" w:rsidR="00106A1F" w:rsidRPr="00673E32" w:rsidRDefault="00106A1F" w:rsidP="00673E32">
            <w:pPr>
              <w:rPr>
                <w:rFonts w:ascii="Arial" w:hAnsi="Arial" w:cs="Arial"/>
                <w:b/>
                <w:bCs/>
                <w:u w:val="single"/>
              </w:rPr>
            </w:pPr>
          </w:p>
        </w:tc>
        <w:tc>
          <w:tcPr>
            <w:tcW w:w="2248" w:type="dxa"/>
            <w:shd w:val="clear" w:color="auto" w:fill="auto"/>
          </w:tcPr>
          <w:p w14:paraId="78152CC9" w14:textId="77777777" w:rsidR="00106A1F" w:rsidRDefault="00106A1F" w:rsidP="00673E32">
            <w:pPr>
              <w:rPr>
                <w:b/>
                <w:sz w:val="12"/>
                <w:szCs w:val="12"/>
                <w:u w:val="single"/>
              </w:rPr>
            </w:pPr>
            <w:r>
              <w:rPr>
                <w:b/>
                <w:sz w:val="12"/>
                <w:szCs w:val="12"/>
                <w:u w:val="single"/>
              </w:rPr>
              <w:lastRenderedPageBreak/>
              <w:t>STATES OF MATTER:</w:t>
            </w:r>
          </w:p>
          <w:p w14:paraId="5F6409FD" w14:textId="77777777" w:rsidR="00106A1F" w:rsidRDefault="00106A1F" w:rsidP="00673E32">
            <w:pPr>
              <w:rPr>
                <w:sz w:val="12"/>
                <w:szCs w:val="12"/>
              </w:rPr>
            </w:pPr>
            <w:r>
              <w:rPr>
                <w:b/>
                <w:sz w:val="12"/>
                <w:szCs w:val="12"/>
              </w:rPr>
              <w:t xml:space="preserve">Compare </w:t>
            </w:r>
            <w:r>
              <w:rPr>
                <w:sz w:val="12"/>
                <w:szCs w:val="12"/>
              </w:rPr>
              <w:t>and group materials together, according to whether they are solids, liquids or gases</w:t>
            </w:r>
          </w:p>
          <w:p w14:paraId="1BE00934" w14:textId="77777777" w:rsidR="00106A1F" w:rsidRDefault="00106A1F" w:rsidP="00673E32">
            <w:pPr>
              <w:rPr>
                <w:sz w:val="12"/>
                <w:szCs w:val="12"/>
              </w:rPr>
            </w:pPr>
            <w:r>
              <w:rPr>
                <w:b/>
                <w:sz w:val="12"/>
                <w:szCs w:val="12"/>
              </w:rPr>
              <w:lastRenderedPageBreak/>
              <w:t xml:space="preserve">Observe </w:t>
            </w:r>
            <w:r>
              <w:rPr>
                <w:sz w:val="12"/>
                <w:szCs w:val="12"/>
              </w:rPr>
              <w:t>that some materials change state when they are heated or cooled, and measure or research the temperature at which this happens in degrees Celsius (°C)</w:t>
            </w:r>
          </w:p>
          <w:p w14:paraId="7CCDBEA4" w14:textId="77777777" w:rsidR="00106A1F" w:rsidRDefault="00106A1F" w:rsidP="00673E32">
            <w:pPr>
              <w:rPr>
                <w:sz w:val="12"/>
                <w:szCs w:val="12"/>
              </w:rPr>
            </w:pPr>
            <w:r>
              <w:rPr>
                <w:b/>
                <w:sz w:val="12"/>
                <w:szCs w:val="12"/>
              </w:rPr>
              <w:t xml:space="preserve">Identify </w:t>
            </w:r>
            <w:r>
              <w:rPr>
                <w:sz w:val="12"/>
                <w:szCs w:val="12"/>
              </w:rPr>
              <w:t>the part played by evaporation and condensation in the water cycle and associate the rate of evaporation with temperature.</w:t>
            </w:r>
          </w:p>
          <w:p w14:paraId="53CE4AEB" w14:textId="77777777" w:rsidR="00106A1F" w:rsidRPr="00701265" w:rsidRDefault="00106A1F" w:rsidP="00673E32">
            <w:pPr>
              <w:rPr>
                <w:rFonts w:ascii="Arial" w:hAnsi="Arial" w:cs="Arial"/>
              </w:rPr>
            </w:pPr>
          </w:p>
        </w:tc>
        <w:tc>
          <w:tcPr>
            <w:tcW w:w="2248" w:type="dxa"/>
            <w:shd w:val="clear" w:color="auto" w:fill="auto"/>
          </w:tcPr>
          <w:p w14:paraId="6C534265" w14:textId="77777777" w:rsidR="00106A1F" w:rsidRDefault="00106A1F" w:rsidP="00673E32">
            <w:pPr>
              <w:rPr>
                <w:b/>
                <w:sz w:val="12"/>
                <w:szCs w:val="12"/>
                <w:u w:val="single"/>
              </w:rPr>
            </w:pPr>
            <w:r>
              <w:rPr>
                <w:b/>
                <w:sz w:val="12"/>
                <w:szCs w:val="12"/>
                <w:u w:val="single"/>
              </w:rPr>
              <w:lastRenderedPageBreak/>
              <w:t>SOUND:</w:t>
            </w:r>
          </w:p>
          <w:p w14:paraId="51271540" w14:textId="77777777" w:rsidR="00106A1F" w:rsidRDefault="00106A1F" w:rsidP="00673E32">
            <w:pPr>
              <w:rPr>
                <w:sz w:val="12"/>
                <w:szCs w:val="12"/>
              </w:rPr>
            </w:pPr>
            <w:r>
              <w:rPr>
                <w:b/>
                <w:sz w:val="12"/>
                <w:szCs w:val="12"/>
              </w:rPr>
              <w:t>Identify</w:t>
            </w:r>
            <w:r>
              <w:rPr>
                <w:sz w:val="12"/>
                <w:szCs w:val="12"/>
              </w:rPr>
              <w:t xml:space="preserve"> how sounds are made, associating some of them with something vibrating</w:t>
            </w:r>
          </w:p>
          <w:p w14:paraId="63671C21" w14:textId="77777777" w:rsidR="00106A1F" w:rsidRDefault="00106A1F" w:rsidP="00673E32">
            <w:pPr>
              <w:rPr>
                <w:sz w:val="12"/>
                <w:szCs w:val="12"/>
              </w:rPr>
            </w:pPr>
            <w:r>
              <w:rPr>
                <w:b/>
                <w:sz w:val="12"/>
                <w:szCs w:val="12"/>
              </w:rPr>
              <w:lastRenderedPageBreak/>
              <w:t>Recognise</w:t>
            </w:r>
            <w:r>
              <w:rPr>
                <w:sz w:val="12"/>
                <w:szCs w:val="12"/>
              </w:rPr>
              <w:t xml:space="preserve"> that vibrations from sounds travel through a medium to the ear</w:t>
            </w:r>
          </w:p>
          <w:p w14:paraId="05AEFCB4" w14:textId="77777777" w:rsidR="00106A1F" w:rsidRDefault="00106A1F" w:rsidP="00673E32">
            <w:pPr>
              <w:rPr>
                <w:sz w:val="12"/>
                <w:szCs w:val="12"/>
              </w:rPr>
            </w:pPr>
            <w:r>
              <w:rPr>
                <w:b/>
                <w:sz w:val="12"/>
                <w:szCs w:val="12"/>
              </w:rPr>
              <w:t>Find</w:t>
            </w:r>
            <w:r>
              <w:rPr>
                <w:sz w:val="12"/>
                <w:szCs w:val="12"/>
              </w:rPr>
              <w:t xml:space="preserve"> patterns between the pitch of a sound and features of the object that produced it</w:t>
            </w:r>
          </w:p>
          <w:p w14:paraId="25212949" w14:textId="77777777" w:rsidR="00106A1F" w:rsidRDefault="00106A1F" w:rsidP="00673E32">
            <w:pPr>
              <w:rPr>
                <w:sz w:val="12"/>
                <w:szCs w:val="12"/>
              </w:rPr>
            </w:pPr>
            <w:r>
              <w:rPr>
                <w:b/>
                <w:sz w:val="12"/>
                <w:szCs w:val="12"/>
              </w:rPr>
              <w:t xml:space="preserve">Find </w:t>
            </w:r>
            <w:r>
              <w:rPr>
                <w:sz w:val="12"/>
                <w:szCs w:val="12"/>
              </w:rPr>
              <w:t>patterns between the volume of a sound and the strength of the vibrations that produced it</w:t>
            </w:r>
          </w:p>
          <w:p w14:paraId="04398939" w14:textId="77777777" w:rsidR="00106A1F" w:rsidRDefault="00106A1F" w:rsidP="00673E32">
            <w:pPr>
              <w:rPr>
                <w:sz w:val="12"/>
                <w:szCs w:val="12"/>
              </w:rPr>
            </w:pPr>
            <w:r>
              <w:rPr>
                <w:b/>
                <w:sz w:val="12"/>
                <w:szCs w:val="12"/>
              </w:rPr>
              <w:t>Recognise</w:t>
            </w:r>
            <w:r>
              <w:rPr>
                <w:sz w:val="12"/>
                <w:szCs w:val="12"/>
              </w:rPr>
              <w:t xml:space="preserve"> that sounds get fainter as the distance from the sound source increases.</w:t>
            </w:r>
          </w:p>
          <w:p w14:paraId="53CE4AF0" w14:textId="77777777" w:rsidR="00106A1F" w:rsidRPr="00701265" w:rsidRDefault="00106A1F" w:rsidP="00673E32">
            <w:pPr>
              <w:rPr>
                <w:rFonts w:ascii="Arial" w:hAnsi="Arial" w:cs="Arial"/>
              </w:rPr>
            </w:pPr>
          </w:p>
        </w:tc>
        <w:tc>
          <w:tcPr>
            <w:tcW w:w="2248" w:type="dxa"/>
            <w:shd w:val="clear" w:color="auto" w:fill="auto"/>
          </w:tcPr>
          <w:p w14:paraId="38059299" w14:textId="77777777" w:rsidR="00106A1F" w:rsidRDefault="00106A1F" w:rsidP="00673E32">
            <w:pPr>
              <w:rPr>
                <w:b/>
                <w:sz w:val="12"/>
                <w:szCs w:val="12"/>
                <w:u w:val="single"/>
              </w:rPr>
            </w:pPr>
            <w:r>
              <w:rPr>
                <w:b/>
                <w:sz w:val="12"/>
                <w:szCs w:val="12"/>
                <w:u w:val="single"/>
              </w:rPr>
              <w:lastRenderedPageBreak/>
              <w:t>ELECTRICITY:</w:t>
            </w:r>
          </w:p>
          <w:p w14:paraId="48D5DB29" w14:textId="77777777" w:rsidR="00106A1F" w:rsidRDefault="00106A1F" w:rsidP="00673E32">
            <w:pPr>
              <w:rPr>
                <w:sz w:val="12"/>
                <w:szCs w:val="12"/>
              </w:rPr>
            </w:pPr>
            <w:r>
              <w:rPr>
                <w:b/>
                <w:sz w:val="12"/>
                <w:szCs w:val="12"/>
              </w:rPr>
              <w:t xml:space="preserve">Identify </w:t>
            </w:r>
            <w:r>
              <w:rPr>
                <w:sz w:val="12"/>
                <w:szCs w:val="12"/>
              </w:rPr>
              <w:t>common appliances that run on electricity.</w:t>
            </w:r>
          </w:p>
          <w:p w14:paraId="4F459D18" w14:textId="77777777" w:rsidR="00106A1F" w:rsidRDefault="00106A1F" w:rsidP="00673E32">
            <w:pPr>
              <w:rPr>
                <w:sz w:val="12"/>
                <w:szCs w:val="12"/>
              </w:rPr>
            </w:pPr>
            <w:r>
              <w:rPr>
                <w:b/>
                <w:sz w:val="12"/>
                <w:szCs w:val="12"/>
              </w:rPr>
              <w:t xml:space="preserve">Construct </w:t>
            </w:r>
            <w:r>
              <w:rPr>
                <w:sz w:val="12"/>
                <w:szCs w:val="12"/>
              </w:rPr>
              <w:t xml:space="preserve">a simple series electrical circuit, identifying and naming its basic </w:t>
            </w:r>
            <w:r>
              <w:rPr>
                <w:sz w:val="12"/>
                <w:szCs w:val="12"/>
              </w:rPr>
              <w:lastRenderedPageBreak/>
              <w:t>parts, including cells, wires, bulbs, switches and buzzers.</w:t>
            </w:r>
          </w:p>
          <w:p w14:paraId="3CA87C75" w14:textId="77777777" w:rsidR="00106A1F" w:rsidRDefault="00106A1F" w:rsidP="00673E32">
            <w:pPr>
              <w:rPr>
                <w:sz w:val="12"/>
                <w:szCs w:val="12"/>
              </w:rPr>
            </w:pPr>
            <w:r>
              <w:rPr>
                <w:b/>
                <w:sz w:val="12"/>
                <w:szCs w:val="12"/>
              </w:rPr>
              <w:t>Identify</w:t>
            </w:r>
            <w:r>
              <w:rPr>
                <w:sz w:val="12"/>
                <w:szCs w:val="12"/>
              </w:rPr>
              <w:t xml:space="preserve"> </w:t>
            </w:r>
            <w:proofErr w:type="gramStart"/>
            <w:r>
              <w:rPr>
                <w:sz w:val="12"/>
                <w:szCs w:val="12"/>
              </w:rPr>
              <w:t>whether or not</w:t>
            </w:r>
            <w:proofErr w:type="gramEnd"/>
            <w:r>
              <w:rPr>
                <w:sz w:val="12"/>
                <w:szCs w:val="12"/>
              </w:rPr>
              <w:t xml:space="preserve"> a lamp will light in a simple series circuit, based on whether or not the lamp is part of a complete loop with a battery.</w:t>
            </w:r>
          </w:p>
          <w:p w14:paraId="26BB6D12" w14:textId="77777777" w:rsidR="00106A1F" w:rsidRDefault="00106A1F" w:rsidP="00673E32">
            <w:pPr>
              <w:rPr>
                <w:sz w:val="12"/>
                <w:szCs w:val="12"/>
              </w:rPr>
            </w:pPr>
            <w:r>
              <w:rPr>
                <w:b/>
                <w:sz w:val="12"/>
                <w:szCs w:val="12"/>
              </w:rPr>
              <w:t>Recognise</w:t>
            </w:r>
            <w:r>
              <w:rPr>
                <w:sz w:val="12"/>
                <w:szCs w:val="12"/>
              </w:rPr>
              <w:t xml:space="preserve"> that a switch opens and closes a circuit and associate this with </w:t>
            </w:r>
            <w:proofErr w:type="gramStart"/>
            <w:r>
              <w:rPr>
                <w:sz w:val="12"/>
                <w:szCs w:val="12"/>
              </w:rPr>
              <w:t>whether or not</w:t>
            </w:r>
            <w:proofErr w:type="gramEnd"/>
            <w:r>
              <w:rPr>
                <w:sz w:val="12"/>
                <w:szCs w:val="12"/>
              </w:rPr>
              <w:t xml:space="preserve"> a lamp lights in a simple series circuit.</w:t>
            </w:r>
          </w:p>
          <w:p w14:paraId="53CE4AF7" w14:textId="7F5419D6" w:rsidR="00106A1F" w:rsidRPr="00701265" w:rsidRDefault="00106A1F" w:rsidP="00673E32">
            <w:pPr>
              <w:rPr>
                <w:rFonts w:ascii="Arial" w:hAnsi="Arial" w:cs="Arial"/>
              </w:rPr>
            </w:pPr>
            <w:r>
              <w:rPr>
                <w:b/>
                <w:sz w:val="12"/>
                <w:szCs w:val="12"/>
              </w:rPr>
              <w:t>Recognise</w:t>
            </w:r>
            <w:r>
              <w:rPr>
                <w:sz w:val="12"/>
                <w:szCs w:val="12"/>
              </w:rPr>
              <w:t xml:space="preserve"> some common conductors and insulators, and associate metals with being good conductors.</w:t>
            </w:r>
          </w:p>
        </w:tc>
        <w:tc>
          <w:tcPr>
            <w:tcW w:w="4711" w:type="dxa"/>
            <w:gridSpan w:val="2"/>
            <w:shd w:val="clear" w:color="auto" w:fill="auto"/>
          </w:tcPr>
          <w:p w14:paraId="0D102B9D" w14:textId="77777777" w:rsidR="00106A1F" w:rsidRDefault="00106A1F" w:rsidP="00673E32">
            <w:pPr>
              <w:rPr>
                <w:b/>
                <w:sz w:val="12"/>
                <w:szCs w:val="12"/>
                <w:u w:val="single"/>
              </w:rPr>
            </w:pPr>
            <w:r>
              <w:rPr>
                <w:b/>
                <w:sz w:val="12"/>
                <w:szCs w:val="12"/>
                <w:u w:val="single"/>
              </w:rPr>
              <w:lastRenderedPageBreak/>
              <w:t>ANIMALS AND HUMANS:</w:t>
            </w:r>
          </w:p>
          <w:p w14:paraId="4065E80C" w14:textId="77777777" w:rsidR="00106A1F" w:rsidRDefault="00106A1F" w:rsidP="00673E32">
            <w:pPr>
              <w:rPr>
                <w:sz w:val="12"/>
                <w:szCs w:val="12"/>
              </w:rPr>
            </w:pPr>
            <w:r>
              <w:rPr>
                <w:b/>
                <w:sz w:val="12"/>
                <w:szCs w:val="12"/>
              </w:rPr>
              <w:t>Describe</w:t>
            </w:r>
            <w:r>
              <w:rPr>
                <w:sz w:val="12"/>
                <w:szCs w:val="12"/>
              </w:rPr>
              <w:t xml:space="preserve"> the simple functions of the basic parts of the digestive system in humans</w:t>
            </w:r>
          </w:p>
          <w:p w14:paraId="2083EF2D" w14:textId="77777777" w:rsidR="00106A1F" w:rsidRDefault="00106A1F" w:rsidP="00673E32">
            <w:pPr>
              <w:rPr>
                <w:sz w:val="12"/>
                <w:szCs w:val="12"/>
              </w:rPr>
            </w:pPr>
            <w:r>
              <w:rPr>
                <w:b/>
                <w:sz w:val="12"/>
                <w:szCs w:val="12"/>
              </w:rPr>
              <w:t xml:space="preserve">Identify </w:t>
            </w:r>
            <w:r>
              <w:rPr>
                <w:sz w:val="12"/>
                <w:szCs w:val="12"/>
              </w:rPr>
              <w:t>the different types of teeth in humans and their simple functions</w:t>
            </w:r>
          </w:p>
          <w:p w14:paraId="007B4A86" w14:textId="77777777" w:rsidR="00106A1F" w:rsidRDefault="00106A1F" w:rsidP="00673E32">
            <w:pPr>
              <w:rPr>
                <w:sz w:val="12"/>
                <w:szCs w:val="12"/>
              </w:rPr>
            </w:pPr>
            <w:r>
              <w:rPr>
                <w:b/>
                <w:sz w:val="12"/>
                <w:szCs w:val="12"/>
              </w:rPr>
              <w:t xml:space="preserve">Construct </w:t>
            </w:r>
            <w:r>
              <w:rPr>
                <w:sz w:val="12"/>
                <w:szCs w:val="12"/>
              </w:rPr>
              <w:t>and interpret a variety of food chains, identifying producers, predators and prey.</w:t>
            </w:r>
          </w:p>
          <w:p w14:paraId="53CE4AFD" w14:textId="051F8C4B" w:rsidR="00106A1F" w:rsidRPr="00701265" w:rsidRDefault="00106A1F" w:rsidP="00673E32">
            <w:pPr>
              <w:rPr>
                <w:rFonts w:ascii="Arial" w:hAnsi="Arial" w:cs="Arial"/>
              </w:rPr>
            </w:pPr>
          </w:p>
        </w:tc>
      </w:tr>
      <w:tr w:rsidR="00673E32" w14:paraId="53CE4B1A" w14:textId="77777777" w:rsidTr="00516C6F">
        <w:trPr>
          <w:trHeight w:val="779"/>
        </w:trPr>
        <w:tc>
          <w:tcPr>
            <w:tcW w:w="2565" w:type="dxa"/>
            <w:shd w:val="clear" w:color="auto" w:fill="auto"/>
          </w:tcPr>
          <w:p w14:paraId="53CE4AFF" w14:textId="77777777" w:rsidR="00673E32" w:rsidRDefault="00673E32" w:rsidP="00673E32">
            <w:pPr>
              <w:rPr>
                <w:rFonts w:ascii="Comic Sans MS" w:hAnsi="Comic Sans MS"/>
                <w:b/>
                <w:sz w:val="24"/>
                <w:szCs w:val="24"/>
              </w:rPr>
            </w:pPr>
            <w:r>
              <w:rPr>
                <w:rFonts w:ascii="Comic Sans MS" w:hAnsi="Comic Sans MS"/>
                <w:b/>
                <w:sz w:val="24"/>
                <w:szCs w:val="24"/>
              </w:rPr>
              <w:t>COMPUTING</w:t>
            </w:r>
          </w:p>
          <w:p w14:paraId="53CE4B00" w14:textId="77777777" w:rsidR="00673E32" w:rsidRDefault="00673E32" w:rsidP="00673E32">
            <w:pPr>
              <w:rPr>
                <w:rFonts w:ascii="Comic Sans MS" w:hAnsi="Comic Sans MS"/>
                <w:b/>
                <w:sz w:val="24"/>
                <w:szCs w:val="24"/>
              </w:rPr>
            </w:pPr>
          </w:p>
          <w:p w14:paraId="53CE4B01" w14:textId="77777777" w:rsidR="00673E32" w:rsidRDefault="00673E32" w:rsidP="00673E32">
            <w:pPr>
              <w:rPr>
                <w:rFonts w:ascii="Comic Sans MS" w:hAnsi="Comic Sans MS"/>
                <w:b/>
                <w:sz w:val="24"/>
                <w:szCs w:val="24"/>
              </w:rPr>
            </w:pPr>
          </w:p>
          <w:p w14:paraId="53CE4B02" w14:textId="77777777" w:rsidR="00673E32" w:rsidRDefault="00673E32" w:rsidP="00673E32">
            <w:pPr>
              <w:rPr>
                <w:rFonts w:ascii="Comic Sans MS" w:hAnsi="Comic Sans MS"/>
                <w:b/>
                <w:sz w:val="24"/>
                <w:szCs w:val="24"/>
              </w:rPr>
            </w:pPr>
          </w:p>
          <w:p w14:paraId="53CE4B03" w14:textId="77777777" w:rsidR="00673E32" w:rsidRPr="00CB6AC5" w:rsidRDefault="00673E32" w:rsidP="00673E32">
            <w:pPr>
              <w:rPr>
                <w:rFonts w:ascii="Comic Sans MS" w:hAnsi="Comic Sans MS"/>
                <w:b/>
                <w:sz w:val="24"/>
                <w:szCs w:val="24"/>
              </w:rPr>
            </w:pPr>
          </w:p>
        </w:tc>
        <w:tc>
          <w:tcPr>
            <w:tcW w:w="2248" w:type="dxa"/>
            <w:shd w:val="clear" w:color="auto" w:fill="auto"/>
          </w:tcPr>
          <w:p w14:paraId="53CE4B04" w14:textId="77777777" w:rsidR="00673E32" w:rsidRDefault="00673E32" w:rsidP="00673E32">
            <w:pPr>
              <w:rPr>
                <w:b/>
                <w:sz w:val="12"/>
                <w:szCs w:val="12"/>
              </w:rPr>
            </w:pPr>
            <w:r>
              <w:rPr>
                <w:b/>
                <w:sz w:val="12"/>
                <w:szCs w:val="12"/>
              </w:rPr>
              <w:t>Computer Science:  write and debug programs</w:t>
            </w:r>
          </w:p>
          <w:p w14:paraId="53CE4B05" w14:textId="77777777" w:rsidR="00673E32" w:rsidRDefault="00673E32" w:rsidP="00673E32">
            <w:pPr>
              <w:rPr>
                <w:sz w:val="12"/>
                <w:szCs w:val="12"/>
              </w:rPr>
            </w:pPr>
            <w:r>
              <w:rPr>
                <w:sz w:val="12"/>
                <w:szCs w:val="12"/>
              </w:rPr>
              <w:t>Design and debug programs that use selection</w:t>
            </w:r>
          </w:p>
          <w:p w14:paraId="53CE4B06" w14:textId="77777777" w:rsidR="00673E32" w:rsidRDefault="00673E32" w:rsidP="00673E32">
            <w:pPr>
              <w:rPr>
                <w:sz w:val="12"/>
                <w:szCs w:val="12"/>
              </w:rPr>
            </w:pPr>
            <w:r>
              <w:rPr>
                <w:b/>
                <w:sz w:val="12"/>
                <w:szCs w:val="12"/>
              </w:rPr>
              <w:t>Digital Literacy: E Safety</w:t>
            </w:r>
            <w:r>
              <w:rPr>
                <w:sz w:val="12"/>
                <w:szCs w:val="12"/>
              </w:rPr>
              <w:t xml:space="preserve"> </w:t>
            </w:r>
          </w:p>
          <w:p w14:paraId="53CE4B07" w14:textId="77777777" w:rsidR="00673E32" w:rsidRDefault="00673E32" w:rsidP="00673E32">
            <w:pPr>
              <w:rPr>
                <w:sz w:val="12"/>
                <w:szCs w:val="12"/>
              </w:rPr>
            </w:pPr>
            <w:r>
              <w:rPr>
                <w:sz w:val="12"/>
                <w:szCs w:val="12"/>
              </w:rPr>
              <w:t>Recognise acceptable online behaviour</w:t>
            </w:r>
          </w:p>
          <w:p w14:paraId="53CE4B08" w14:textId="77777777" w:rsidR="00673E32" w:rsidRPr="005E2588" w:rsidRDefault="00673E32" w:rsidP="00673E32">
            <w:pPr>
              <w:rPr>
                <w:rFonts w:ascii="Arial" w:hAnsi="Arial" w:cs="Arial"/>
              </w:rPr>
            </w:pPr>
          </w:p>
        </w:tc>
        <w:tc>
          <w:tcPr>
            <w:tcW w:w="2248" w:type="dxa"/>
            <w:shd w:val="clear" w:color="auto" w:fill="auto"/>
          </w:tcPr>
          <w:p w14:paraId="53CE4B09" w14:textId="77777777" w:rsidR="00673E32" w:rsidRDefault="00673E32" w:rsidP="00673E32">
            <w:pPr>
              <w:rPr>
                <w:b/>
                <w:sz w:val="12"/>
                <w:szCs w:val="12"/>
              </w:rPr>
            </w:pPr>
            <w:r>
              <w:rPr>
                <w:b/>
                <w:sz w:val="12"/>
                <w:szCs w:val="12"/>
              </w:rPr>
              <w:t>Computer Science: algorithms and logical reasoning</w:t>
            </w:r>
          </w:p>
          <w:p w14:paraId="53CE4B0A" w14:textId="77777777" w:rsidR="00673E32" w:rsidRDefault="00673E32" w:rsidP="00673E32">
            <w:pPr>
              <w:rPr>
                <w:sz w:val="12"/>
                <w:szCs w:val="12"/>
              </w:rPr>
            </w:pPr>
            <w:r>
              <w:rPr>
                <w:sz w:val="12"/>
                <w:szCs w:val="12"/>
              </w:rPr>
              <w:t>Use logical reasoning to correct errors in programs</w:t>
            </w:r>
          </w:p>
          <w:p w14:paraId="53CE4B0B" w14:textId="77777777" w:rsidR="00673E32" w:rsidRPr="00701265" w:rsidRDefault="00673E32" w:rsidP="00673E32">
            <w:pPr>
              <w:rPr>
                <w:rFonts w:ascii="Arial" w:hAnsi="Arial" w:cs="Arial"/>
              </w:rPr>
            </w:pPr>
          </w:p>
        </w:tc>
        <w:tc>
          <w:tcPr>
            <w:tcW w:w="2248" w:type="dxa"/>
            <w:shd w:val="clear" w:color="auto" w:fill="auto"/>
          </w:tcPr>
          <w:p w14:paraId="53CE4B0C" w14:textId="77777777" w:rsidR="00673E32" w:rsidRDefault="00673E32" w:rsidP="00673E32">
            <w:pPr>
              <w:rPr>
                <w:b/>
                <w:sz w:val="12"/>
                <w:szCs w:val="12"/>
              </w:rPr>
            </w:pPr>
            <w:r>
              <w:rPr>
                <w:b/>
                <w:sz w:val="12"/>
                <w:szCs w:val="12"/>
              </w:rPr>
              <w:t>Information Technology:</w:t>
            </w:r>
          </w:p>
          <w:p w14:paraId="53CE4B0D" w14:textId="77777777" w:rsidR="00673E32" w:rsidRDefault="00673E32" w:rsidP="00673E32">
            <w:pPr>
              <w:rPr>
                <w:b/>
                <w:sz w:val="12"/>
                <w:szCs w:val="12"/>
              </w:rPr>
            </w:pPr>
            <w:r>
              <w:rPr>
                <w:b/>
                <w:sz w:val="12"/>
                <w:szCs w:val="12"/>
              </w:rPr>
              <w:t>create digital content</w:t>
            </w:r>
          </w:p>
          <w:p w14:paraId="53CE4B0E" w14:textId="77777777" w:rsidR="00673E32" w:rsidRDefault="00673E32" w:rsidP="00673E32">
            <w:pPr>
              <w:rPr>
                <w:sz w:val="12"/>
                <w:szCs w:val="12"/>
              </w:rPr>
            </w:pPr>
            <w:r>
              <w:rPr>
                <w:sz w:val="12"/>
                <w:szCs w:val="12"/>
              </w:rPr>
              <w:t>Create content to accomplish a goal</w:t>
            </w:r>
          </w:p>
          <w:p w14:paraId="53CE4B0F" w14:textId="77777777" w:rsidR="00673E32" w:rsidRPr="00701265" w:rsidRDefault="00673E32" w:rsidP="00673E32">
            <w:pPr>
              <w:rPr>
                <w:rFonts w:ascii="Arial" w:hAnsi="Arial" w:cs="Arial"/>
              </w:rPr>
            </w:pPr>
          </w:p>
        </w:tc>
        <w:tc>
          <w:tcPr>
            <w:tcW w:w="2248" w:type="dxa"/>
            <w:shd w:val="clear" w:color="auto" w:fill="auto"/>
          </w:tcPr>
          <w:p w14:paraId="53CE4B10" w14:textId="77777777" w:rsidR="00673E32" w:rsidRDefault="00673E32" w:rsidP="00673E32">
            <w:pPr>
              <w:rPr>
                <w:b/>
                <w:sz w:val="12"/>
                <w:szCs w:val="12"/>
              </w:rPr>
            </w:pPr>
            <w:r>
              <w:rPr>
                <w:b/>
                <w:sz w:val="12"/>
                <w:szCs w:val="12"/>
              </w:rPr>
              <w:t>Information Technology:</w:t>
            </w:r>
          </w:p>
          <w:p w14:paraId="53CE4B11" w14:textId="77777777" w:rsidR="00673E32" w:rsidRDefault="00673E32" w:rsidP="00673E32">
            <w:pPr>
              <w:rPr>
                <w:b/>
                <w:sz w:val="12"/>
                <w:szCs w:val="12"/>
              </w:rPr>
            </w:pPr>
            <w:r>
              <w:rPr>
                <w:b/>
                <w:sz w:val="12"/>
                <w:szCs w:val="12"/>
              </w:rPr>
              <w:t>create digital content</w:t>
            </w:r>
          </w:p>
          <w:p w14:paraId="53CE4B12" w14:textId="77777777" w:rsidR="00673E32" w:rsidRDefault="00673E32" w:rsidP="00673E32">
            <w:pPr>
              <w:rPr>
                <w:sz w:val="12"/>
                <w:szCs w:val="12"/>
              </w:rPr>
            </w:pPr>
            <w:r>
              <w:rPr>
                <w:sz w:val="12"/>
                <w:szCs w:val="12"/>
              </w:rPr>
              <w:t>Create content to accomplish a goal</w:t>
            </w:r>
          </w:p>
          <w:p w14:paraId="53CE4B13" w14:textId="77777777" w:rsidR="00673E32" w:rsidRPr="00701265" w:rsidRDefault="00673E32" w:rsidP="00673E32">
            <w:pPr>
              <w:rPr>
                <w:rFonts w:ascii="Arial" w:hAnsi="Arial" w:cs="Arial"/>
              </w:rPr>
            </w:pPr>
          </w:p>
        </w:tc>
        <w:tc>
          <w:tcPr>
            <w:tcW w:w="2248" w:type="dxa"/>
            <w:shd w:val="clear" w:color="auto" w:fill="auto"/>
          </w:tcPr>
          <w:p w14:paraId="53CE4B14" w14:textId="77777777" w:rsidR="00673E32" w:rsidRPr="009F7EBA" w:rsidRDefault="00673E32" w:rsidP="00673E32">
            <w:pPr>
              <w:rPr>
                <w:sz w:val="18"/>
                <w:szCs w:val="18"/>
              </w:rPr>
            </w:pPr>
            <w:r w:rsidRPr="009F7EBA">
              <w:rPr>
                <w:b/>
                <w:sz w:val="18"/>
                <w:szCs w:val="18"/>
              </w:rPr>
              <w:t>Digital Literacy: networks</w:t>
            </w:r>
            <w:r w:rsidRPr="009F7EBA">
              <w:rPr>
                <w:sz w:val="18"/>
                <w:szCs w:val="18"/>
              </w:rPr>
              <w:t xml:space="preserve"> </w:t>
            </w:r>
          </w:p>
          <w:p w14:paraId="53CE4B15" w14:textId="77777777" w:rsidR="00673E32" w:rsidRPr="009F7EBA" w:rsidRDefault="00673E32" w:rsidP="00673E32">
            <w:pPr>
              <w:rPr>
                <w:sz w:val="18"/>
                <w:szCs w:val="18"/>
              </w:rPr>
            </w:pPr>
            <w:r w:rsidRPr="009F7EBA">
              <w:rPr>
                <w:sz w:val="18"/>
                <w:szCs w:val="18"/>
              </w:rPr>
              <w:t>Understand how computer networks can provide multiple services, such as the world wide web</w:t>
            </w:r>
          </w:p>
          <w:p w14:paraId="53CE4B16" w14:textId="77777777" w:rsidR="00673E32" w:rsidRPr="009F7EBA" w:rsidRDefault="00673E32" w:rsidP="00673E32">
            <w:pPr>
              <w:rPr>
                <w:rFonts w:ascii="Arial" w:hAnsi="Arial" w:cs="Arial"/>
                <w:sz w:val="18"/>
                <w:szCs w:val="18"/>
              </w:rPr>
            </w:pPr>
          </w:p>
        </w:tc>
        <w:tc>
          <w:tcPr>
            <w:tcW w:w="2463" w:type="dxa"/>
            <w:shd w:val="clear" w:color="auto" w:fill="auto"/>
          </w:tcPr>
          <w:p w14:paraId="53CE4B17" w14:textId="77777777" w:rsidR="00673E32" w:rsidRDefault="00673E32" w:rsidP="00673E32">
            <w:pPr>
              <w:rPr>
                <w:b/>
                <w:sz w:val="12"/>
                <w:szCs w:val="12"/>
              </w:rPr>
            </w:pPr>
            <w:r>
              <w:rPr>
                <w:b/>
                <w:sz w:val="12"/>
                <w:szCs w:val="12"/>
              </w:rPr>
              <w:t>Digital Literacy: searching</w:t>
            </w:r>
          </w:p>
          <w:p w14:paraId="53CE4B18" w14:textId="77777777" w:rsidR="00673E32" w:rsidRDefault="00673E32" w:rsidP="00673E32">
            <w:pPr>
              <w:rPr>
                <w:sz w:val="12"/>
                <w:szCs w:val="12"/>
              </w:rPr>
            </w:pPr>
            <w:r>
              <w:rPr>
                <w:sz w:val="12"/>
                <w:szCs w:val="12"/>
              </w:rPr>
              <w:t>Can appreciate how search results are selected</w:t>
            </w:r>
          </w:p>
          <w:p w14:paraId="53CE4B19" w14:textId="77777777" w:rsidR="00673E32" w:rsidRPr="00701265" w:rsidRDefault="00673E32" w:rsidP="00673E32">
            <w:pPr>
              <w:rPr>
                <w:rFonts w:ascii="Arial" w:hAnsi="Arial" w:cs="Arial"/>
              </w:rPr>
            </w:pPr>
          </w:p>
        </w:tc>
      </w:tr>
      <w:tr w:rsidR="00673E32" w14:paraId="53CE4B24" w14:textId="77777777" w:rsidTr="003F144D">
        <w:trPr>
          <w:trHeight w:val="824"/>
        </w:trPr>
        <w:tc>
          <w:tcPr>
            <w:tcW w:w="2565" w:type="dxa"/>
            <w:shd w:val="clear" w:color="auto" w:fill="auto"/>
          </w:tcPr>
          <w:p w14:paraId="53CE4B1B" w14:textId="77777777" w:rsidR="00673E32" w:rsidRDefault="00673E32" w:rsidP="00673E32">
            <w:pPr>
              <w:rPr>
                <w:rFonts w:ascii="Comic Sans MS" w:hAnsi="Comic Sans MS"/>
                <w:b/>
                <w:sz w:val="24"/>
                <w:szCs w:val="24"/>
              </w:rPr>
            </w:pPr>
            <w:r w:rsidRPr="00CB6AC5">
              <w:rPr>
                <w:rFonts w:ascii="Comic Sans MS" w:hAnsi="Comic Sans MS"/>
                <w:b/>
                <w:sz w:val="24"/>
                <w:szCs w:val="24"/>
              </w:rPr>
              <w:t>HISTORY</w:t>
            </w:r>
          </w:p>
          <w:p w14:paraId="53CE4B1C" w14:textId="77777777" w:rsidR="00673E32" w:rsidRDefault="00673E32" w:rsidP="00673E32">
            <w:pPr>
              <w:rPr>
                <w:rFonts w:ascii="Comic Sans MS" w:hAnsi="Comic Sans MS"/>
                <w:b/>
                <w:sz w:val="24"/>
                <w:szCs w:val="24"/>
              </w:rPr>
            </w:pPr>
          </w:p>
          <w:p w14:paraId="53CE4B1D" w14:textId="77777777" w:rsidR="00673E32" w:rsidRDefault="00673E32" w:rsidP="00673E32">
            <w:pPr>
              <w:rPr>
                <w:rFonts w:ascii="Comic Sans MS" w:hAnsi="Comic Sans MS"/>
                <w:b/>
                <w:sz w:val="24"/>
                <w:szCs w:val="24"/>
              </w:rPr>
            </w:pPr>
          </w:p>
          <w:p w14:paraId="53CE4B1E" w14:textId="77777777" w:rsidR="00673E32" w:rsidRDefault="00673E32" w:rsidP="00673E32">
            <w:pPr>
              <w:rPr>
                <w:rFonts w:ascii="Comic Sans MS" w:hAnsi="Comic Sans MS"/>
                <w:b/>
                <w:sz w:val="24"/>
                <w:szCs w:val="24"/>
              </w:rPr>
            </w:pPr>
          </w:p>
          <w:p w14:paraId="53CE4B1F" w14:textId="77777777" w:rsidR="00673E32" w:rsidRPr="00CB6AC5" w:rsidRDefault="00673E32" w:rsidP="00673E32">
            <w:pPr>
              <w:rPr>
                <w:rFonts w:ascii="Comic Sans MS" w:hAnsi="Comic Sans MS"/>
                <w:b/>
                <w:sz w:val="24"/>
                <w:szCs w:val="24"/>
              </w:rPr>
            </w:pPr>
          </w:p>
        </w:tc>
        <w:tc>
          <w:tcPr>
            <w:tcW w:w="4496" w:type="dxa"/>
            <w:gridSpan w:val="2"/>
            <w:shd w:val="clear" w:color="auto" w:fill="auto"/>
          </w:tcPr>
          <w:p w14:paraId="02984903" w14:textId="77777777" w:rsidR="00673E32" w:rsidRPr="005625D8" w:rsidRDefault="00DD26D6" w:rsidP="00673E32">
            <w:pPr>
              <w:rPr>
                <w:rFonts w:ascii="Arial" w:hAnsi="Arial" w:cs="Arial"/>
                <w:b/>
                <w:bCs/>
                <w:sz w:val="18"/>
                <w:szCs w:val="18"/>
              </w:rPr>
            </w:pPr>
            <w:r w:rsidRPr="005625D8">
              <w:rPr>
                <w:rFonts w:ascii="Arial" w:hAnsi="Arial" w:cs="Arial"/>
                <w:b/>
                <w:bCs/>
                <w:sz w:val="18"/>
                <w:szCs w:val="18"/>
              </w:rPr>
              <w:t xml:space="preserve">How have children’s </w:t>
            </w:r>
            <w:r w:rsidR="003E57D5" w:rsidRPr="005625D8">
              <w:rPr>
                <w:rFonts w:ascii="Arial" w:hAnsi="Arial" w:cs="Arial"/>
                <w:b/>
                <w:bCs/>
                <w:sz w:val="18"/>
                <w:szCs w:val="18"/>
              </w:rPr>
              <w:t>lives changed</w:t>
            </w:r>
            <w:r w:rsidR="00AC69BF" w:rsidRPr="005625D8">
              <w:rPr>
                <w:rFonts w:ascii="Arial" w:hAnsi="Arial" w:cs="Arial"/>
                <w:b/>
                <w:bCs/>
                <w:sz w:val="18"/>
                <w:szCs w:val="18"/>
              </w:rPr>
              <w:t xml:space="preserve">? </w:t>
            </w:r>
          </w:p>
          <w:p w14:paraId="53CE4B21" w14:textId="3E2F23B8" w:rsidR="00C9483B" w:rsidRPr="005625D8" w:rsidRDefault="00452E98" w:rsidP="00673E32">
            <w:pPr>
              <w:rPr>
                <w:rFonts w:ascii="Arial" w:hAnsi="Arial" w:cs="Arial"/>
                <w:b/>
                <w:bCs/>
                <w:sz w:val="18"/>
                <w:szCs w:val="18"/>
              </w:rPr>
            </w:pPr>
            <w:r w:rsidRPr="005625D8">
              <w:rPr>
                <w:rFonts w:ascii="Lato" w:eastAsia="Times New Roman" w:hAnsi="Lato"/>
                <w:color w:val="222222"/>
                <w:sz w:val="18"/>
                <w:szCs w:val="18"/>
                <w:shd w:val="clear" w:color="auto" w:fill="FFFFFF"/>
              </w:rPr>
              <w:t>Investigating the changes in children’s lives through time, children learn how children’s spare time, health and work have changed. They explore the most crucial change – work – in more detail, learning about a day in the life of a working child and the significance of Lord Shaftesbury and his impact.</w:t>
            </w:r>
          </w:p>
        </w:tc>
        <w:tc>
          <w:tcPr>
            <w:tcW w:w="4496" w:type="dxa"/>
            <w:gridSpan w:val="2"/>
            <w:shd w:val="clear" w:color="auto" w:fill="auto"/>
          </w:tcPr>
          <w:p w14:paraId="71F7FC24" w14:textId="77777777" w:rsidR="00106A1F" w:rsidRPr="00106A1F" w:rsidRDefault="00106A1F" w:rsidP="00106A1F">
            <w:pPr>
              <w:rPr>
                <w:rFonts w:ascii="Arial" w:hAnsi="Arial" w:cs="Arial"/>
                <w:b/>
                <w:sz w:val="16"/>
                <w:szCs w:val="16"/>
              </w:rPr>
            </w:pPr>
            <w:r w:rsidRPr="00106A1F">
              <w:rPr>
                <w:rFonts w:ascii="Arial" w:hAnsi="Arial" w:cs="Arial"/>
                <w:b/>
                <w:sz w:val="16"/>
                <w:szCs w:val="16"/>
              </w:rPr>
              <w:t xml:space="preserve">What did the Ancient Egyptians believe? </w:t>
            </w:r>
          </w:p>
          <w:p w14:paraId="53CE4B22" w14:textId="17241495" w:rsidR="00673E32" w:rsidRPr="00106A1F" w:rsidRDefault="00106A1F" w:rsidP="00673E32">
            <w:pPr>
              <w:rPr>
                <w:rFonts w:ascii="Arial" w:hAnsi="Arial" w:cs="Arial"/>
                <w:sz w:val="16"/>
                <w:szCs w:val="16"/>
              </w:rPr>
            </w:pPr>
            <w:r w:rsidRPr="00106A1F">
              <w:rPr>
                <w:rFonts w:ascii="Arial" w:hAnsi="Arial" w:cs="Arial"/>
                <w:color w:val="222222"/>
                <w:sz w:val="16"/>
                <w:szCs w:val="16"/>
                <w:shd w:val="clear" w:color="auto" w:fill="FFFFFF"/>
              </w:rPr>
              <w:t>Finding out about Egyptian beliefs, children make inferences about beliefs about the afterlife using primary sources. They investigate pyramids, gods and goddesses, and mummified people to identify Egyptian beliefs before creating a video clip to summarise their findings.</w:t>
            </w:r>
          </w:p>
        </w:tc>
        <w:tc>
          <w:tcPr>
            <w:tcW w:w="4711" w:type="dxa"/>
            <w:gridSpan w:val="2"/>
            <w:shd w:val="clear" w:color="auto" w:fill="auto"/>
          </w:tcPr>
          <w:p w14:paraId="33F1D49B" w14:textId="77777777" w:rsidR="00673E32" w:rsidRPr="009F7EBA" w:rsidRDefault="00122641" w:rsidP="00673E32">
            <w:pPr>
              <w:rPr>
                <w:rFonts w:ascii="Arial" w:hAnsi="Arial" w:cs="Arial"/>
                <w:b/>
                <w:bCs/>
                <w:sz w:val="18"/>
                <w:szCs w:val="18"/>
              </w:rPr>
            </w:pPr>
            <w:r w:rsidRPr="009F7EBA">
              <w:rPr>
                <w:rFonts w:ascii="Arial" w:hAnsi="Arial" w:cs="Arial"/>
                <w:b/>
                <w:bCs/>
                <w:sz w:val="18"/>
                <w:szCs w:val="18"/>
              </w:rPr>
              <w:t>How did the</w:t>
            </w:r>
            <w:r w:rsidR="00C572F0" w:rsidRPr="009F7EBA">
              <w:rPr>
                <w:rFonts w:ascii="Arial" w:hAnsi="Arial" w:cs="Arial"/>
                <w:b/>
                <w:bCs/>
                <w:sz w:val="18"/>
                <w:szCs w:val="18"/>
              </w:rPr>
              <w:t xml:space="preserve"> achievements of the Ancient </w:t>
            </w:r>
            <w:r w:rsidR="00D153FB" w:rsidRPr="009F7EBA">
              <w:rPr>
                <w:rFonts w:ascii="Arial" w:hAnsi="Arial" w:cs="Arial"/>
                <w:b/>
                <w:bCs/>
                <w:sz w:val="18"/>
                <w:szCs w:val="18"/>
              </w:rPr>
              <w:t xml:space="preserve">Maya </w:t>
            </w:r>
            <w:r w:rsidR="00404F9F" w:rsidRPr="009F7EBA">
              <w:rPr>
                <w:rFonts w:ascii="Arial" w:hAnsi="Arial" w:cs="Arial"/>
                <w:b/>
                <w:bCs/>
                <w:sz w:val="18"/>
                <w:szCs w:val="18"/>
              </w:rPr>
              <w:t xml:space="preserve">impact their </w:t>
            </w:r>
            <w:r w:rsidR="00703A31" w:rsidRPr="009F7EBA">
              <w:rPr>
                <w:rFonts w:ascii="Arial" w:hAnsi="Arial" w:cs="Arial"/>
                <w:b/>
                <w:bCs/>
                <w:sz w:val="18"/>
                <w:szCs w:val="18"/>
              </w:rPr>
              <w:t>society</w:t>
            </w:r>
            <w:r w:rsidR="0030448F" w:rsidRPr="009F7EBA">
              <w:rPr>
                <w:rFonts w:ascii="Arial" w:hAnsi="Arial" w:cs="Arial"/>
                <w:b/>
                <w:bCs/>
                <w:sz w:val="18"/>
                <w:szCs w:val="18"/>
              </w:rPr>
              <w:t xml:space="preserve"> and beyond? </w:t>
            </w:r>
          </w:p>
          <w:p w14:paraId="53CE4B23" w14:textId="7B218F50" w:rsidR="005625D8" w:rsidRPr="009F7EBA" w:rsidRDefault="009F7EBA" w:rsidP="00673E32">
            <w:pPr>
              <w:rPr>
                <w:rFonts w:ascii="Arial" w:hAnsi="Arial" w:cs="Arial"/>
                <w:b/>
                <w:bCs/>
                <w:sz w:val="18"/>
                <w:szCs w:val="18"/>
              </w:rPr>
            </w:pPr>
            <w:r w:rsidRPr="009F7EBA">
              <w:rPr>
                <w:rFonts w:ascii="Lato" w:eastAsia="Times New Roman" w:hAnsi="Lato"/>
                <w:color w:val="222222"/>
                <w:sz w:val="18"/>
                <w:szCs w:val="18"/>
                <w:shd w:val="clear" w:color="auto" w:fill="FFFFFF"/>
              </w:rPr>
              <w:t>Children explore the achievements of ancient peoples like the Maya by investigating historical and archaeological evidence. Through the observation and analysis of artefacts, children scrutinise their settlement strategies in rainforests, the cultural significance of chocolate and the impact of their beliefs, inventions and decline within and beyond their society.</w:t>
            </w:r>
          </w:p>
        </w:tc>
      </w:tr>
      <w:tr w:rsidR="00673E32" w14:paraId="53CE4B35" w14:textId="77777777" w:rsidTr="00B773B6">
        <w:trPr>
          <w:trHeight w:val="779"/>
        </w:trPr>
        <w:tc>
          <w:tcPr>
            <w:tcW w:w="2565" w:type="dxa"/>
            <w:shd w:val="clear" w:color="auto" w:fill="auto"/>
          </w:tcPr>
          <w:p w14:paraId="53CE4B25" w14:textId="77777777" w:rsidR="00673E32" w:rsidRDefault="00673E32" w:rsidP="00673E32">
            <w:pPr>
              <w:rPr>
                <w:rFonts w:ascii="Comic Sans MS" w:hAnsi="Comic Sans MS"/>
                <w:b/>
                <w:sz w:val="24"/>
                <w:szCs w:val="24"/>
              </w:rPr>
            </w:pPr>
            <w:r w:rsidRPr="00CB6AC5">
              <w:rPr>
                <w:rFonts w:ascii="Comic Sans MS" w:hAnsi="Comic Sans MS"/>
                <w:b/>
                <w:sz w:val="24"/>
                <w:szCs w:val="24"/>
              </w:rPr>
              <w:t>GEOGRAPHY</w:t>
            </w:r>
          </w:p>
          <w:p w14:paraId="53CE4B26" w14:textId="77777777" w:rsidR="00673E32" w:rsidRDefault="00673E32" w:rsidP="00673E32">
            <w:pPr>
              <w:rPr>
                <w:rFonts w:ascii="Comic Sans MS" w:hAnsi="Comic Sans MS"/>
                <w:b/>
                <w:sz w:val="24"/>
                <w:szCs w:val="24"/>
              </w:rPr>
            </w:pPr>
          </w:p>
          <w:p w14:paraId="53CE4B27" w14:textId="77777777" w:rsidR="00673E32" w:rsidRDefault="00673E32" w:rsidP="00673E32">
            <w:pPr>
              <w:rPr>
                <w:rFonts w:ascii="Comic Sans MS" w:hAnsi="Comic Sans MS"/>
                <w:b/>
                <w:sz w:val="24"/>
                <w:szCs w:val="24"/>
              </w:rPr>
            </w:pPr>
          </w:p>
          <w:p w14:paraId="53CE4B28" w14:textId="77777777" w:rsidR="00673E32" w:rsidRDefault="00673E32" w:rsidP="00673E32">
            <w:pPr>
              <w:rPr>
                <w:rFonts w:ascii="Comic Sans MS" w:hAnsi="Comic Sans MS"/>
                <w:b/>
                <w:sz w:val="24"/>
                <w:szCs w:val="24"/>
              </w:rPr>
            </w:pPr>
          </w:p>
          <w:p w14:paraId="53CE4B29" w14:textId="77777777" w:rsidR="00673E32" w:rsidRPr="00CB6AC5" w:rsidRDefault="00673E32" w:rsidP="00673E32">
            <w:pPr>
              <w:rPr>
                <w:rFonts w:ascii="Comic Sans MS" w:hAnsi="Comic Sans MS"/>
                <w:b/>
                <w:sz w:val="24"/>
                <w:szCs w:val="24"/>
              </w:rPr>
            </w:pPr>
          </w:p>
        </w:tc>
        <w:tc>
          <w:tcPr>
            <w:tcW w:w="4496" w:type="dxa"/>
            <w:gridSpan w:val="2"/>
            <w:shd w:val="clear" w:color="auto" w:fill="auto"/>
          </w:tcPr>
          <w:p w14:paraId="3C6620D9" w14:textId="77777777" w:rsidR="00106A1F" w:rsidRPr="002A56D1" w:rsidRDefault="00106A1F" w:rsidP="00673E32">
            <w:pPr>
              <w:rPr>
                <w:rFonts w:ascii="Arial" w:hAnsi="Arial" w:cs="Arial"/>
                <w:b/>
                <w:sz w:val="16"/>
                <w:szCs w:val="16"/>
              </w:rPr>
            </w:pPr>
          </w:p>
          <w:p w14:paraId="075806BA" w14:textId="77777777" w:rsidR="00673E32" w:rsidRPr="002A56D1" w:rsidRDefault="00A026D8" w:rsidP="00A026D8">
            <w:pPr>
              <w:rPr>
                <w:rFonts w:ascii="Arial" w:hAnsi="Arial" w:cs="Arial"/>
                <w:b/>
                <w:sz w:val="16"/>
                <w:szCs w:val="16"/>
              </w:rPr>
            </w:pPr>
            <w:r w:rsidRPr="002A56D1">
              <w:rPr>
                <w:rFonts w:ascii="Arial" w:hAnsi="Arial" w:cs="Arial"/>
                <w:b/>
                <w:sz w:val="16"/>
                <w:szCs w:val="16"/>
              </w:rPr>
              <w:t xml:space="preserve">Why are rainforests important to us? </w:t>
            </w:r>
          </w:p>
          <w:p w14:paraId="53CE4B2D" w14:textId="695FBBF2" w:rsidR="00A026D8" w:rsidRPr="002A56D1" w:rsidRDefault="002A56D1" w:rsidP="00A026D8">
            <w:pPr>
              <w:rPr>
                <w:rFonts w:ascii="Arial" w:hAnsi="Arial" w:cs="Arial"/>
                <w:sz w:val="16"/>
                <w:szCs w:val="16"/>
              </w:rPr>
            </w:pPr>
            <w:r w:rsidRPr="002A56D1">
              <w:rPr>
                <w:rFonts w:ascii="Arial" w:hAnsi="Arial" w:cs="Arial"/>
                <w:color w:val="222222"/>
                <w:sz w:val="16"/>
                <w:szCs w:val="16"/>
                <w:shd w:val="clear" w:color="auto" w:fill="FFFFFF"/>
              </w:rPr>
              <w:t xml:space="preserve">Developing an understanding of biomes, ecosystems and tropics; mapping features of the Amazon rainforest and learning about its layers; investigating how communities in Manaus use the Amazon’s resources; discussing the global human impact on the Amazon; and carrying out fieldwork to </w:t>
            </w:r>
            <w:proofErr w:type="gramStart"/>
            <w:r w:rsidRPr="002A56D1">
              <w:rPr>
                <w:rFonts w:ascii="Arial" w:hAnsi="Arial" w:cs="Arial"/>
                <w:color w:val="222222"/>
                <w:sz w:val="16"/>
                <w:szCs w:val="16"/>
                <w:shd w:val="clear" w:color="auto" w:fill="FFFFFF"/>
              </w:rPr>
              <w:t>compare and contrast</w:t>
            </w:r>
            <w:proofErr w:type="gramEnd"/>
            <w:r w:rsidRPr="002A56D1">
              <w:rPr>
                <w:rFonts w:ascii="Arial" w:hAnsi="Arial" w:cs="Arial"/>
                <w:color w:val="222222"/>
                <w:sz w:val="16"/>
                <w:szCs w:val="16"/>
                <w:shd w:val="clear" w:color="auto" w:fill="FFFFFF"/>
              </w:rPr>
              <w:t xml:space="preserve"> two types of forest.</w:t>
            </w:r>
          </w:p>
        </w:tc>
        <w:tc>
          <w:tcPr>
            <w:tcW w:w="4496" w:type="dxa"/>
            <w:gridSpan w:val="2"/>
            <w:shd w:val="clear" w:color="auto" w:fill="auto"/>
          </w:tcPr>
          <w:p w14:paraId="43D27E36" w14:textId="77777777" w:rsidR="00106A1F" w:rsidRDefault="00106A1F" w:rsidP="00673E32">
            <w:pPr>
              <w:rPr>
                <w:b/>
                <w:sz w:val="12"/>
                <w:szCs w:val="12"/>
              </w:rPr>
            </w:pPr>
          </w:p>
          <w:p w14:paraId="79BE80F7" w14:textId="77777777" w:rsidR="00673E32" w:rsidRPr="006A4915" w:rsidRDefault="006A4915" w:rsidP="002A56D1">
            <w:pPr>
              <w:rPr>
                <w:rFonts w:ascii="Arial" w:hAnsi="Arial" w:cs="Arial"/>
                <w:b/>
                <w:sz w:val="16"/>
                <w:szCs w:val="16"/>
              </w:rPr>
            </w:pPr>
            <w:r w:rsidRPr="006A4915">
              <w:rPr>
                <w:rFonts w:ascii="Arial" w:hAnsi="Arial" w:cs="Arial"/>
                <w:b/>
                <w:sz w:val="16"/>
                <w:szCs w:val="16"/>
              </w:rPr>
              <w:t xml:space="preserve">Where does our food come from? </w:t>
            </w:r>
          </w:p>
          <w:p w14:paraId="53CE4B32" w14:textId="1898E8ED" w:rsidR="006A4915" w:rsidRPr="00701265" w:rsidRDefault="006A4915" w:rsidP="002A56D1">
            <w:pPr>
              <w:rPr>
                <w:rFonts w:ascii="Arial" w:hAnsi="Arial" w:cs="Arial"/>
              </w:rPr>
            </w:pPr>
            <w:r w:rsidRPr="006A4915">
              <w:rPr>
                <w:rFonts w:ascii="Arial" w:hAnsi="Arial" w:cs="Arial"/>
                <w:color w:val="222222"/>
                <w:sz w:val="16"/>
                <w:szCs w:val="16"/>
                <w:shd w:val="clear" w:color="auto" w:fill="FFFFFF"/>
              </w:rPr>
              <w:t>Looking at the distribution of the world’s biomes and mapping food imports from around the world; learning about trading fairly, focusing on Côte d’Ivoire and cocoa beans; exploring where the food for the children’s school dinners comes from and the argument of ‘local versus global’.</w:t>
            </w:r>
          </w:p>
        </w:tc>
        <w:tc>
          <w:tcPr>
            <w:tcW w:w="4711" w:type="dxa"/>
            <w:gridSpan w:val="2"/>
            <w:shd w:val="clear" w:color="auto" w:fill="auto"/>
          </w:tcPr>
          <w:p w14:paraId="2B76F05B" w14:textId="77777777" w:rsidR="00106A1F" w:rsidRDefault="00106A1F" w:rsidP="00673E32">
            <w:pPr>
              <w:rPr>
                <w:b/>
                <w:sz w:val="12"/>
                <w:szCs w:val="12"/>
              </w:rPr>
            </w:pPr>
          </w:p>
          <w:p w14:paraId="3D5268C2" w14:textId="77777777" w:rsidR="00673E32" w:rsidRPr="0084642F" w:rsidRDefault="0034787D" w:rsidP="006A4915">
            <w:pPr>
              <w:rPr>
                <w:rFonts w:ascii="Arial" w:hAnsi="Arial" w:cs="Arial"/>
                <w:b/>
                <w:sz w:val="16"/>
                <w:szCs w:val="16"/>
              </w:rPr>
            </w:pPr>
            <w:r w:rsidRPr="0084642F">
              <w:rPr>
                <w:rFonts w:ascii="Arial" w:hAnsi="Arial" w:cs="Arial"/>
                <w:b/>
                <w:sz w:val="16"/>
                <w:szCs w:val="16"/>
              </w:rPr>
              <w:t xml:space="preserve">What are rivers </w:t>
            </w:r>
            <w:r w:rsidR="0084642F" w:rsidRPr="0084642F">
              <w:rPr>
                <w:rFonts w:ascii="Arial" w:hAnsi="Arial" w:cs="Arial"/>
                <w:b/>
                <w:sz w:val="16"/>
                <w:szCs w:val="16"/>
              </w:rPr>
              <w:t xml:space="preserve">and how are they used? </w:t>
            </w:r>
          </w:p>
          <w:p w14:paraId="53CE4B34" w14:textId="3A99F8D3" w:rsidR="0084642F" w:rsidRPr="00701265" w:rsidRDefault="0084642F" w:rsidP="006A4915">
            <w:pPr>
              <w:rPr>
                <w:rFonts w:ascii="Arial" w:hAnsi="Arial" w:cs="Arial"/>
              </w:rPr>
            </w:pPr>
            <w:r w:rsidRPr="0084642F">
              <w:rPr>
                <w:rFonts w:ascii="Arial" w:hAnsi="Arial" w:cs="Arial"/>
                <w:color w:val="222222"/>
                <w:sz w:val="16"/>
                <w:szCs w:val="16"/>
                <w:shd w:val="clear" w:color="auto" w:fill="FFFFFF"/>
              </w:rPr>
              <w:t>Learning about rivers; their place in the water cycle, the name and location of major rivers and how they are used.</w:t>
            </w:r>
            <w:r>
              <w:rPr>
                <w:rFonts w:ascii="Lato" w:hAnsi="Lato"/>
                <w:color w:val="222222"/>
                <w:sz w:val="27"/>
                <w:szCs w:val="27"/>
                <w:shd w:val="clear" w:color="auto" w:fill="FFFFFF"/>
              </w:rPr>
              <w:t> </w:t>
            </w:r>
          </w:p>
        </w:tc>
      </w:tr>
      <w:tr w:rsidR="00673E32" w14:paraId="53CE4B61" w14:textId="77777777" w:rsidTr="00516C6F">
        <w:trPr>
          <w:trHeight w:val="824"/>
        </w:trPr>
        <w:tc>
          <w:tcPr>
            <w:tcW w:w="2565" w:type="dxa"/>
            <w:shd w:val="clear" w:color="auto" w:fill="auto"/>
          </w:tcPr>
          <w:p w14:paraId="53CE4B36" w14:textId="77777777" w:rsidR="00673E32" w:rsidRDefault="00673E32" w:rsidP="00673E32">
            <w:pPr>
              <w:rPr>
                <w:rFonts w:ascii="Comic Sans MS" w:hAnsi="Comic Sans MS"/>
                <w:b/>
                <w:sz w:val="24"/>
                <w:szCs w:val="24"/>
              </w:rPr>
            </w:pPr>
            <w:r w:rsidRPr="00CB6AC5">
              <w:rPr>
                <w:rFonts w:ascii="Comic Sans MS" w:hAnsi="Comic Sans MS"/>
                <w:b/>
                <w:sz w:val="24"/>
                <w:szCs w:val="24"/>
              </w:rPr>
              <w:t>ART/DT</w:t>
            </w:r>
          </w:p>
          <w:p w14:paraId="53CE4B37" w14:textId="77777777" w:rsidR="00673E32" w:rsidRDefault="00673E32" w:rsidP="00673E32">
            <w:pPr>
              <w:rPr>
                <w:rFonts w:ascii="Comic Sans MS" w:hAnsi="Comic Sans MS"/>
                <w:b/>
                <w:sz w:val="24"/>
                <w:szCs w:val="24"/>
              </w:rPr>
            </w:pPr>
          </w:p>
          <w:p w14:paraId="53CE4B38" w14:textId="77777777" w:rsidR="00673E32" w:rsidRDefault="00673E32" w:rsidP="00673E32">
            <w:pPr>
              <w:rPr>
                <w:rFonts w:ascii="Comic Sans MS" w:hAnsi="Comic Sans MS"/>
                <w:b/>
                <w:sz w:val="24"/>
                <w:szCs w:val="24"/>
              </w:rPr>
            </w:pPr>
          </w:p>
          <w:p w14:paraId="53CE4B39" w14:textId="77777777" w:rsidR="00673E32" w:rsidRDefault="00673E32" w:rsidP="00673E32">
            <w:pPr>
              <w:rPr>
                <w:rFonts w:ascii="Comic Sans MS" w:hAnsi="Comic Sans MS"/>
                <w:b/>
                <w:sz w:val="24"/>
                <w:szCs w:val="24"/>
              </w:rPr>
            </w:pPr>
          </w:p>
          <w:p w14:paraId="53CE4B3A" w14:textId="77777777" w:rsidR="00673E32" w:rsidRPr="00CB6AC5" w:rsidRDefault="00673E32" w:rsidP="00673E32">
            <w:pPr>
              <w:rPr>
                <w:rFonts w:ascii="Comic Sans MS" w:hAnsi="Comic Sans MS"/>
                <w:b/>
                <w:sz w:val="24"/>
                <w:szCs w:val="24"/>
              </w:rPr>
            </w:pPr>
          </w:p>
        </w:tc>
        <w:tc>
          <w:tcPr>
            <w:tcW w:w="2248" w:type="dxa"/>
            <w:shd w:val="clear" w:color="auto" w:fill="auto"/>
          </w:tcPr>
          <w:p w14:paraId="3646F28E" w14:textId="77777777" w:rsidR="001D64EF" w:rsidRDefault="009D31E1" w:rsidP="00092174">
            <w:pPr>
              <w:autoSpaceDE w:val="0"/>
              <w:autoSpaceDN w:val="0"/>
              <w:adjustRightInd w:val="0"/>
              <w:spacing w:after="120"/>
              <w:rPr>
                <w:rFonts w:ascii="Arial" w:hAnsi="Arial" w:cs="Arial"/>
                <w:b/>
                <w:bCs/>
                <w:sz w:val="16"/>
                <w:szCs w:val="16"/>
                <w:u w:val="single"/>
              </w:rPr>
            </w:pPr>
            <w:r w:rsidRPr="00C527DB">
              <w:rPr>
                <w:rFonts w:ascii="Arial" w:hAnsi="Arial" w:cs="Arial"/>
                <w:b/>
                <w:bCs/>
                <w:sz w:val="16"/>
                <w:szCs w:val="16"/>
                <w:u w:val="single"/>
              </w:rPr>
              <w:lastRenderedPageBreak/>
              <w:t xml:space="preserve">Art and Design skills. </w:t>
            </w:r>
          </w:p>
          <w:p w14:paraId="0E0512B0" w14:textId="77777777" w:rsidR="00B02506" w:rsidRDefault="00B02506" w:rsidP="00092174">
            <w:pPr>
              <w:autoSpaceDE w:val="0"/>
              <w:autoSpaceDN w:val="0"/>
              <w:adjustRightInd w:val="0"/>
              <w:spacing w:after="120"/>
              <w:rPr>
                <w:rFonts w:ascii="Arial" w:hAnsi="Arial" w:cs="Arial"/>
                <w:b/>
                <w:bCs/>
                <w:sz w:val="16"/>
                <w:szCs w:val="16"/>
                <w:u w:val="single"/>
                <w:shd w:val="clear" w:color="auto" w:fill="FFFFFF"/>
              </w:rPr>
            </w:pPr>
            <w:r>
              <w:rPr>
                <w:rFonts w:ascii="Arial" w:hAnsi="Arial" w:cs="Arial"/>
                <w:b/>
                <w:bCs/>
                <w:sz w:val="16"/>
                <w:szCs w:val="16"/>
                <w:u w:val="single"/>
                <w:shd w:val="clear" w:color="auto" w:fill="FFFFFF"/>
              </w:rPr>
              <w:t>Drawing: Power prints</w:t>
            </w:r>
          </w:p>
          <w:p w14:paraId="53CE4B3D" w14:textId="2441DE97" w:rsidR="009D31E1" w:rsidRPr="00C527DB" w:rsidRDefault="00C527DB" w:rsidP="00092174">
            <w:pPr>
              <w:autoSpaceDE w:val="0"/>
              <w:autoSpaceDN w:val="0"/>
              <w:adjustRightInd w:val="0"/>
              <w:spacing w:after="120"/>
              <w:rPr>
                <w:rFonts w:ascii="Arial" w:hAnsi="Arial" w:cs="Arial"/>
                <w:b/>
                <w:bCs/>
                <w:sz w:val="16"/>
                <w:szCs w:val="16"/>
                <w:u w:val="single"/>
              </w:rPr>
            </w:pPr>
            <w:r>
              <w:rPr>
                <w:rFonts w:ascii="Arial" w:hAnsi="Arial" w:cs="Arial"/>
                <w:sz w:val="16"/>
                <w:szCs w:val="16"/>
                <w:shd w:val="clear" w:color="auto" w:fill="FFFFFF"/>
              </w:rPr>
              <w:t>C</w:t>
            </w:r>
            <w:r w:rsidR="009D31E1" w:rsidRPr="009D31E1">
              <w:rPr>
                <w:rFonts w:ascii="Arial" w:hAnsi="Arial" w:cs="Arial"/>
                <w:sz w:val="16"/>
                <w:szCs w:val="16"/>
                <w:shd w:val="clear" w:color="auto" w:fill="FFFFFF"/>
              </w:rPr>
              <w:t xml:space="preserve">reating an optical illusion print, replicating a plate in the famous willow pattern, carving sculptures out of </w:t>
            </w:r>
            <w:r w:rsidR="009D31E1" w:rsidRPr="009D31E1">
              <w:rPr>
                <w:rFonts w:ascii="Arial" w:hAnsi="Arial" w:cs="Arial"/>
                <w:sz w:val="16"/>
                <w:szCs w:val="16"/>
                <w:shd w:val="clear" w:color="auto" w:fill="FFFFFF"/>
              </w:rPr>
              <w:lastRenderedPageBreak/>
              <w:t>soap, drawing a collection of still life objects, painting and mixing colours like Paul</w:t>
            </w:r>
            <w:r>
              <w:rPr>
                <w:rFonts w:ascii="Arial" w:hAnsi="Arial" w:cs="Arial"/>
                <w:sz w:val="16"/>
                <w:szCs w:val="16"/>
                <w:shd w:val="clear" w:color="auto" w:fill="FFFFFF"/>
              </w:rPr>
              <w:t xml:space="preserve"> </w:t>
            </w:r>
            <w:r w:rsidR="009D31E1" w:rsidRPr="009D31E1">
              <w:rPr>
                <w:rFonts w:ascii="Arial" w:hAnsi="Arial" w:cs="Arial"/>
                <w:sz w:val="16"/>
                <w:szCs w:val="16"/>
                <w:shd w:val="clear" w:color="auto" w:fill="FFFFFF"/>
              </w:rPr>
              <w:t>Cézanne and learning about the role of a ‘curator’</w:t>
            </w:r>
          </w:p>
        </w:tc>
        <w:tc>
          <w:tcPr>
            <w:tcW w:w="2248" w:type="dxa"/>
            <w:shd w:val="clear" w:color="auto" w:fill="auto"/>
          </w:tcPr>
          <w:p w14:paraId="56D05E90" w14:textId="77777777" w:rsidR="001D64EF" w:rsidRDefault="008E0861" w:rsidP="00811D21">
            <w:pPr>
              <w:rPr>
                <w:rFonts w:ascii="Arial" w:hAnsi="Arial" w:cs="Arial"/>
                <w:b/>
                <w:bCs/>
                <w:sz w:val="16"/>
                <w:szCs w:val="16"/>
                <w:u w:val="single"/>
              </w:rPr>
            </w:pPr>
            <w:r w:rsidRPr="00B337B0">
              <w:rPr>
                <w:rFonts w:ascii="Arial" w:hAnsi="Arial" w:cs="Arial"/>
                <w:b/>
                <w:bCs/>
                <w:sz w:val="16"/>
                <w:szCs w:val="16"/>
                <w:u w:val="single"/>
              </w:rPr>
              <w:lastRenderedPageBreak/>
              <w:t xml:space="preserve">Structure </w:t>
            </w:r>
            <w:proofErr w:type="gramStart"/>
            <w:r w:rsidRPr="00B337B0">
              <w:rPr>
                <w:rFonts w:ascii="Arial" w:hAnsi="Arial" w:cs="Arial"/>
                <w:b/>
                <w:bCs/>
                <w:sz w:val="16"/>
                <w:szCs w:val="16"/>
                <w:u w:val="single"/>
              </w:rPr>
              <w:t>pavilions</w:t>
            </w:r>
            <w:r w:rsidR="00B337B0">
              <w:rPr>
                <w:rFonts w:ascii="Arial" w:hAnsi="Arial" w:cs="Arial"/>
                <w:b/>
                <w:bCs/>
                <w:sz w:val="16"/>
                <w:szCs w:val="16"/>
                <w:u w:val="single"/>
              </w:rPr>
              <w:t xml:space="preserve"> </w:t>
            </w:r>
            <w:r w:rsidR="001D64EF">
              <w:rPr>
                <w:rFonts w:ascii="Arial" w:hAnsi="Arial" w:cs="Arial"/>
                <w:b/>
                <w:bCs/>
                <w:sz w:val="16"/>
                <w:szCs w:val="16"/>
                <w:u w:val="single"/>
              </w:rPr>
              <w:t xml:space="preserve"> DT</w:t>
            </w:r>
            <w:proofErr w:type="gramEnd"/>
          </w:p>
          <w:p w14:paraId="314FCCED" w14:textId="11B7E4C7" w:rsidR="00B337B0" w:rsidRPr="00B337B0" w:rsidRDefault="00B337B0" w:rsidP="00811D21">
            <w:pPr>
              <w:rPr>
                <w:rFonts w:ascii="Arial" w:eastAsia="Times New Roman" w:hAnsi="Arial" w:cs="Arial"/>
                <w:color w:val="222222"/>
                <w:sz w:val="16"/>
                <w:szCs w:val="16"/>
                <w:lang w:eastAsia="en-GB"/>
              </w:rPr>
            </w:pPr>
            <w:r w:rsidRPr="00B337B0">
              <w:rPr>
                <w:rFonts w:ascii="Arial" w:eastAsia="Times New Roman" w:hAnsi="Arial" w:cs="Arial"/>
                <w:color w:val="222222"/>
                <w:sz w:val="16"/>
                <w:szCs w:val="16"/>
                <w:lang w:eastAsia="en-GB"/>
              </w:rPr>
              <w:t>Produce a range of free-standing frame structures of different shapes and sizes.</w:t>
            </w:r>
            <w:r w:rsidR="00811D21">
              <w:rPr>
                <w:rFonts w:ascii="Arial" w:eastAsia="Times New Roman" w:hAnsi="Arial" w:cs="Arial"/>
                <w:color w:val="222222"/>
                <w:sz w:val="16"/>
                <w:szCs w:val="16"/>
                <w:lang w:eastAsia="en-GB"/>
              </w:rPr>
              <w:t xml:space="preserve"> </w:t>
            </w:r>
            <w:r w:rsidRPr="00B337B0">
              <w:rPr>
                <w:rFonts w:ascii="Arial" w:eastAsia="Times New Roman" w:hAnsi="Arial" w:cs="Arial"/>
                <w:color w:val="222222"/>
                <w:sz w:val="16"/>
                <w:szCs w:val="16"/>
                <w:lang w:eastAsia="en-GB"/>
              </w:rPr>
              <w:t>Design a pavilion that is strong, stable and aesthetically pleasing.</w:t>
            </w:r>
            <w:r w:rsidR="00811D21">
              <w:rPr>
                <w:rFonts w:ascii="Arial" w:eastAsia="Times New Roman" w:hAnsi="Arial" w:cs="Arial"/>
                <w:color w:val="222222"/>
                <w:sz w:val="16"/>
                <w:szCs w:val="16"/>
                <w:lang w:eastAsia="en-GB"/>
              </w:rPr>
              <w:t xml:space="preserve"> </w:t>
            </w:r>
            <w:r w:rsidRPr="00B337B0">
              <w:rPr>
                <w:rFonts w:ascii="Arial" w:eastAsia="Times New Roman" w:hAnsi="Arial" w:cs="Arial"/>
                <w:color w:val="222222"/>
                <w:sz w:val="16"/>
                <w:szCs w:val="16"/>
                <w:lang w:eastAsia="en-GB"/>
              </w:rPr>
              <w:lastRenderedPageBreak/>
              <w:t>Select appropriate materials and construction techniques to create a stable, free-standing frame structure.</w:t>
            </w:r>
            <w:r w:rsidR="00811D21">
              <w:rPr>
                <w:rFonts w:ascii="Arial" w:eastAsia="Times New Roman" w:hAnsi="Arial" w:cs="Arial"/>
                <w:color w:val="222222"/>
                <w:sz w:val="16"/>
                <w:szCs w:val="16"/>
                <w:lang w:eastAsia="en-GB"/>
              </w:rPr>
              <w:t xml:space="preserve"> </w:t>
            </w:r>
            <w:r w:rsidRPr="00B337B0">
              <w:rPr>
                <w:rFonts w:ascii="Arial" w:eastAsia="Times New Roman" w:hAnsi="Arial" w:cs="Arial"/>
                <w:color w:val="222222"/>
                <w:sz w:val="16"/>
                <w:szCs w:val="16"/>
                <w:lang w:eastAsia="en-GB"/>
              </w:rPr>
              <w:t>Select appropriate materials and techniques to add cladding to their pavilion.</w:t>
            </w:r>
          </w:p>
          <w:p w14:paraId="53CE4B43" w14:textId="32C34A33" w:rsidR="008E0861" w:rsidRPr="00B337B0" w:rsidRDefault="008E0861" w:rsidP="00C527DB">
            <w:pPr>
              <w:rPr>
                <w:rFonts w:ascii="Arial" w:hAnsi="Arial" w:cs="Arial"/>
                <w:b/>
                <w:bCs/>
                <w:sz w:val="16"/>
                <w:szCs w:val="16"/>
                <w:u w:val="single"/>
              </w:rPr>
            </w:pPr>
          </w:p>
        </w:tc>
        <w:tc>
          <w:tcPr>
            <w:tcW w:w="2248" w:type="dxa"/>
            <w:shd w:val="clear" w:color="auto" w:fill="auto"/>
          </w:tcPr>
          <w:p w14:paraId="73FA3417" w14:textId="77777777" w:rsidR="00E53AFC" w:rsidRDefault="00E53AFC" w:rsidP="00673E32">
            <w:pPr>
              <w:rPr>
                <w:rFonts w:ascii="Arial" w:hAnsi="Arial" w:cs="Arial"/>
                <w:b/>
                <w:bCs/>
                <w:sz w:val="16"/>
                <w:szCs w:val="16"/>
                <w:u w:val="single"/>
              </w:rPr>
            </w:pPr>
            <w:r>
              <w:rPr>
                <w:rFonts w:ascii="Arial" w:hAnsi="Arial" w:cs="Arial"/>
                <w:b/>
                <w:bCs/>
                <w:sz w:val="16"/>
                <w:szCs w:val="16"/>
                <w:u w:val="single"/>
              </w:rPr>
              <w:lastRenderedPageBreak/>
              <w:t>Art – Egyptian Scrolls</w:t>
            </w:r>
          </w:p>
          <w:p w14:paraId="255CB2E1" w14:textId="77777777" w:rsidR="00627589" w:rsidRDefault="000017EE" w:rsidP="00E53AFC">
            <w:pPr>
              <w:rPr>
                <w:rFonts w:ascii="Arial" w:hAnsi="Arial" w:cs="Arial"/>
                <w:sz w:val="16"/>
                <w:szCs w:val="16"/>
                <w:shd w:val="clear" w:color="auto" w:fill="FFFFFF"/>
              </w:rPr>
            </w:pPr>
            <w:r w:rsidRPr="000017EE">
              <w:rPr>
                <w:rFonts w:ascii="Arial" w:hAnsi="Arial" w:cs="Arial"/>
                <w:sz w:val="16"/>
                <w:szCs w:val="16"/>
                <w:shd w:val="clear" w:color="auto" w:fill="FFFFFF"/>
              </w:rPr>
              <w:t xml:space="preserve"> </w:t>
            </w:r>
          </w:p>
          <w:p w14:paraId="53CE4B47" w14:textId="2F56C307" w:rsidR="00DB3769" w:rsidRPr="000017EE" w:rsidRDefault="00DB3769" w:rsidP="00E53AFC">
            <w:pPr>
              <w:rPr>
                <w:rFonts w:ascii="Arial" w:hAnsi="Arial" w:cs="Arial"/>
                <w:sz w:val="16"/>
                <w:szCs w:val="16"/>
              </w:rPr>
            </w:pPr>
            <w:r w:rsidRPr="00DB3769">
              <w:rPr>
                <w:rFonts w:ascii="Lato" w:hAnsi="Lato"/>
                <w:color w:val="222222"/>
                <w:sz w:val="18"/>
                <w:szCs w:val="18"/>
                <w:shd w:val="clear" w:color="auto" w:fill="FFFFFF"/>
              </w:rPr>
              <w:t xml:space="preserve">Developing design and craft skills taking inspiration from Ancient </w:t>
            </w:r>
            <w:r w:rsidRPr="00DB3769">
              <w:rPr>
                <w:rFonts w:ascii="Lato" w:hAnsi="Lato"/>
                <w:color w:val="222222"/>
                <w:sz w:val="18"/>
                <w:szCs w:val="18"/>
                <w:shd w:val="clear" w:color="auto" w:fill="FFFFFF"/>
              </w:rPr>
              <w:lastRenderedPageBreak/>
              <w:t>Egyptian art and pattern and paper making</w:t>
            </w:r>
            <w:r>
              <w:rPr>
                <w:rFonts w:ascii="Lato" w:hAnsi="Lato"/>
                <w:color w:val="222222"/>
                <w:sz w:val="27"/>
                <w:szCs w:val="27"/>
                <w:shd w:val="clear" w:color="auto" w:fill="FFFFFF"/>
              </w:rPr>
              <w:t>.</w:t>
            </w:r>
          </w:p>
        </w:tc>
        <w:tc>
          <w:tcPr>
            <w:tcW w:w="2248" w:type="dxa"/>
            <w:shd w:val="clear" w:color="auto" w:fill="auto"/>
          </w:tcPr>
          <w:p w14:paraId="4F0E9F12" w14:textId="785A083A" w:rsidR="0033578A" w:rsidRDefault="00E53AFC" w:rsidP="00DC3F7B">
            <w:pPr>
              <w:rPr>
                <w:rFonts w:ascii="Arial" w:hAnsi="Arial" w:cs="Arial"/>
                <w:b/>
                <w:bCs/>
                <w:sz w:val="16"/>
                <w:szCs w:val="16"/>
                <w:u w:val="single"/>
              </w:rPr>
            </w:pPr>
            <w:r w:rsidRPr="008447DE">
              <w:rPr>
                <w:rFonts w:ascii="Arial" w:hAnsi="Arial" w:cs="Arial"/>
                <w:b/>
                <w:bCs/>
                <w:sz w:val="16"/>
                <w:szCs w:val="16"/>
                <w:u w:val="single"/>
              </w:rPr>
              <w:lastRenderedPageBreak/>
              <w:t>DT - Torches:</w:t>
            </w:r>
          </w:p>
          <w:p w14:paraId="54A600A9" w14:textId="77777777" w:rsidR="008447DE" w:rsidRPr="008447DE" w:rsidRDefault="008447DE" w:rsidP="00DC3F7B">
            <w:pPr>
              <w:rPr>
                <w:rFonts w:ascii="Arial" w:hAnsi="Arial" w:cs="Arial"/>
                <w:b/>
                <w:bCs/>
                <w:sz w:val="16"/>
                <w:szCs w:val="16"/>
                <w:u w:val="single"/>
              </w:rPr>
            </w:pPr>
          </w:p>
          <w:p w14:paraId="53CE4B54" w14:textId="6C93EECC" w:rsidR="00DA0EA8" w:rsidRPr="008447DE" w:rsidRDefault="00C8573A" w:rsidP="00673E32">
            <w:pPr>
              <w:rPr>
                <w:rFonts w:ascii="Arial" w:hAnsi="Arial" w:cs="Arial"/>
                <w:b/>
                <w:bCs/>
                <w:sz w:val="16"/>
                <w:szCs w:val="16"/>
                <w:u w:val="single"/>
              </w:rPr>
            </w:pPr>
            <w:r w:rsidRPr="008447DE">
              <w:rPr>
                <w:rFonts w:ascii="Lato" w:hAnsi="Lato"/>
                <w:color w:val="222222"/>
                <w:sz w:val="16"/>
                <w:szCs w:val="16"/>
                <w:shd w:val="clear" w:color="auto" w:fill="FFFFFF"/>
              </w:rPr>
              <w:t xml:space="preserve">Identify the difference between electrical and electronic products. Evaluate a range of existing torches and their features, </w:t>
            </w:r>
            <w:r w:rsidRPr="008447DE">
              <w:rPr>
                <w:rFonts w:ascii="Lato" w:hAnsi="Lato"/>
                <w:color w:val="222222"/>
                <w:sz w:val="16"/>
                <w:szCs w:val="16"/>
                <w:shd w:val="clear" w:color="auto" w:fill="FFFFFF"/>
              </w:rPr>
              <w:lastRenderedPageBreak/>
              <w:t>then develop a new functional torch design.</w:t>
            </w:r>
          </w:p>
        </w:tc>
        <w:tc>
          <w:tcPr>
            <w:tcW w:w="2248" w:type="dxa"/>
            <w:shd w:val="clear" w:color="auto" w:fill="auto"/>
          </w:tcPr>
          <w:p w14:paraId="3EACDF2D" w14:textId="77777777" w:rsidR="00DC3F7B" w:rsidRPr="00CA7A5E" w:rsidRDefault="003B7AF9" w:rsidP="00673E32">
            <w:pPr>
              <w:rPr>
                <w:rFonts w:ascii="Arial" w:hAnsi="Arial" w:cs="Arial"/>
                <w:b/>
                <w:bCs/>
                <w:sz w:val="16"/>
                <w:szCs w:val="16"/>
                <w:u w:val="single"/>
              </w:rPr>
            </w:pPr>
            <w:r w:rsidRPr="00CA7A5E">
              <w:rPr>
                <w:rFonts w:ascii="Arial" w:hAnsi="Arial" w:cs="Arial"/>
                <w:b/>
                <w:bCs/>
                <w:sz w:val="16"/>
                <w:szCs w:val="16"/>
                <w:u w:val="single"/>
              </w:rPr>
              <w:lastRenderedPageBreak/>
              <w:t xml:space="preserve">Sculpture and 3D: Mega Materials </w:t>
            </w:r>
          </w:p>
          <w:p w14:paraId="53CE4B5A" w14:textId="39A0C48B" w:rsidR="003B7AF9" w:rsidRPr="00CA7A5E" w:rsidRDefault="00CA7A5E" w:rsidP="00673E32">
            <w:pPr>
              <w:rPr>
                <w:rFonts w:ascii="Arial" w:hAnsi="Arial" w:cs="Arial"/>
                <w:sz w:val="16"/>
                <w:szCs w:val="16"/>
              </w:rPr>
            </w:pPr>
            <w:r w:rsidRPr="00CA7A5E">
              <w:rPr>
                <w:rFonts w:ascii="Lato" w:hAnsi="Lato"/>
                <w:color w:val="222222"/>
                <w:sz w:val="16"/>
                <w:szCs w:val="16"/>
                <w:shd w:val="clear" w:color="auto" w:fill="FFFFFF"/>
              </w:rPr>
              <w:t xml:space="preserve">Exploring how different materials can be shaped and joined and learning about techniques used by artists as diverse as Barbara </w:t>
            </w:r>
            <w:r w:rsidRPr="00CA7A5E">
              <w:rPr>
                <w:rFonts w:ascii="Lato" w:hAnsi="Lato"/>
                <w:color w:val="222222"/>
                <w:sz w:val="16"/>
                <w:szCs w:val="16"/>
                <w:shd w:val="clear" w:color="auto" w:fill="FFFFFF"/>
              </w:rPr>
              <w:lastRenderedPageBreak/>
              <w:t xml:space="preserve">Hepworth and </w:t>
            </w:r>
            <w:proofErr w:type="spellStart"/>
            <w:r w:rsidRPr="00CA7A5E">
              <w:rPr>
                <w:rFonts w:ascii="Lato" w:hAnsi="Lato"/>
                <w:color w:val="222222"/>
                <w:sz w:val="16"/>
                <w:szCs w:val="16"/>
                <w:shd w:val="clear" w:color="auto" w:fill="FFFFFF"/>
              </w:rPr>
              <w:t>Sokari</w:t>
            </w:r>
            <w:proofErr w:type="spellEnd"/>
            <w:r w:rsidRPr="00CA7A5E">
              <w:rPr>
                <w:rFonts w:ascii="Lato" w:hAnsi="Lato"/>
                <w:color w:val="222222"/>
                <w:sz w:val="16"/>
                <w:szCs w:val="16"/>
                <w:shd w:val="clear" w:color="auto" w:fill="FFFFFF"/>
              </w:rPr>
              <w:t xml:space="preserve"> </w:t>
            </w:r>
            <w:proofErr w:type="spellStart"/>
            <w:r w:rsidRPr="00CA7A5E">
              <w:rPr>
                <w:rFonts w:ascii="Lato" w:hAnsi="Lato"/>
                <w:color w:val="222222"/>
                <w:sz w:val="16"/>
                <w:szCs w:val="16"/>
                <w:shd w:val="clear" w:color="auto" w:fill="FFFFFF"/>
              </w:rPr>
              <w:t>ouglas</w:t>
            </w:r>
            <w:proofErr w:type="spellEnd"/>
            <w:r w:rsidRPr="00CA7A5E">
              <w:rPr>
                <w:rFonts w:ascii="Lato" w:hAnsi="Lato"/>
                <w:color w:val="222222"/>
                <w:sz w:val="16"/>
                <w:szCs w:val="16"/>
                <w:shd w:val="clear" w:color="auto" w:fill="FFFFFF"/>
              </w:rPr>
              <w:t>-Camp, children create their own sculptures.</w:t>
            </w:r>
          </w:p>
        </w:tc>
        <w:tc>
          <w:tcPr>
            <w:tcW w:w="2463" w:type="dxa"/>
            <w:shd w:val="clear" w:color="auto" w:fill="auto"/>
          </w:tcPr>
          <w:p w14:paraId="66245D93" w14:textId="77777777" w:rsidR="009B1C91" w:rsidRDefault="00ED0B6C" w:rsidP="00D63753">
            <w:pPr>
              <w:rPr>
                <w:rFonts w:ascii="Arial" w:hAnsi="Arial" w:cs="Arial"/>
                <w:b/>
                <w:bCs/>
                <w:sz w:val="16"/>
                <w:szCs w:val="16"/>
                <w:u w:val="single"/>
              </w:rPr>
            </w:pPr>
            <w:r>
              <w:rPr>
                <w:rFonts w:ascii="Arial" w:hAnsi="Arial" w:cs="Arial"/>
                <w:b/>
                <w:bCs/>
                <w:sz w:val="16"/>
                <w:szCs w:val="16"/>
                <w:u w:val="single"/>
              </w:rPr>
              <w:lastRenderedPageBreak/>
              <w:t xml:space="preserve">Cooking and nutrition: Adapting a recipe. </w:t>
            </w:r>
          </w:p>
          <w:p w14:paraId="53CE4B60" w14:textId="3EA450B4" w:rsidR="00ED0B6C" w:rsidRPr="00ED0B6C" w:rsidRDefault="00EC3721" w:rsidP="00D63753">
            <w:pPr>
              <w:rPr>
                <w:rFonts w:ascii="Arial" w:hAnsi="Arial" w:cs="Arial"/>
                <w:sz w:val="16"/>
                <w:szCs w:val="16"/>
              </w:rPr>
            </w:pPr>
            <w:r w:rsidRPr="00EC3721">
              <w:rPr>
                <w:rFonts w:ascii="Lato" w:hAnsi="Lato"/>
                <w:color w:val="222222"/>
                <w:sz w:val="18"/>
                <w:szCs w:val="18"/>
                <w:shd w:val="clear" w:color="auto" w:fill="FFFFFF"/>
              </w:rPr>
              <w:t xml:space="preserve">Our refreshed Y4 cooking and nutrition unit including opportunities for children to learn a basic biscuits recipe </w:t>
            </w:r>
            <w:r w:rsidRPr="00EC3721">
              <w:rPr>
                <w:rFonts w:ascii="Lato" w:hAnsi="Lato"/>
                <w:color w:val="222222"/>
                <w:sz w:val="18"/>
                <w:szCs w:val="18"/>
                <w:shd w:val="clear" w:color="auto" w:fill="FFFFFF"/>
              </w:rPr>
              <w:lastRenderedPageBreak/>
              <w:t>and adapt it to suit a target audience.</w:t>
            </w:r>
          </w:p>
        </w:tc>
      </w:tr>
      <w:tr w:rsidR="007B0D2B" w14:paraId="53CE4B87" w14:textId="77777777" w:rsidTr="0001540B">
        <w:trPr>
          <w:trHeight w:val="824"/>
        </w:trPr>
        <w:tc>
          <w:tcPr>
            <w:tcW w:w="2565" w:type="dxa"/>
            <w:shd w:val="clear" w:color="auto" w:fill="auto"/>
          </w:tcPr>
          <w:p w14:paraId="53CE4B62" w14:textId="77777777" w:rsidR="007B0D2B" w:rsidRDefault="007B0D2B" w:rsidP="00673E32">
            <w:pPr>
              <w:rPr>
                <w:rFonts w:ascii="Comic Sans MS" w:hAnsi="Comic Sans MS"/>
                <w:b/>
                <w:sz w:val="24"/>
                <w:szCs w:val="24"/>
              </w:rPr>
            </w:pPr>
            <w:r w:rsidRPr="00CB6AC5">
              <w:rPr>
                <w:rFonts w:ascii="Comic Sans MS" w:hAnsi="Comic Sans MS"/>
                <w:b/>
                <w:sz w:val="24"/>
                <w:szCs w:val="24"/>
              </w:rPr>
              <w:lastRenderedPageBreak/>
              <w:t>MUSIC</w:t>
            </w:r>
          </w:p>
          <w:p w14:paraId="53CE4B63" w14:textId="77777777" w:rsidR="007B0D2B" w:rsidRDefault="007B0D2B" w:rsidP="00673E32">
            <w:pPr>
              <w:rPr>
                <w:rFonts w:ascii="Comic Sans MS" w:hAnsi="Comic Sans MS"/>
                <w:b/>
                <w:sz w:val="24"/>
                <w:szCs w:val="24"/>
              </w:rPr>
            </w:pPr>
          </w:p>
          <w:p w14:paraId="53CE4B64" w14:textId="77777777" w:rsidR="007B0D2B" w:rsidRDefault="007B0D2B" w:rsidP="00673E32">
            <w:pPr>
              <w:rPr>
                <w:rFonts w:ascii="Comic Sans MS" w:hAnsi="Comic Sans MS"/>
                <w:b/>
                <w:sz w:val="24"/>
                <w:szCs w:val="24"/>
              </w:rPr>
            </w:pPr>
          </w:p>
          <w:p w14:paraId="53CE4B65" w14:textId="77777777" w:rsidR="007B0D2B" w:rsidRDefault="007B0D2B" w:rsidP="00673E32">
            <w:pPr>
              <w:rPr>
                <w:rFonts w:ascii="Comic Sans MS" w:hAnsi="Comic Sans MS"/>
                <w:b/>
                <w:sz w:val="24"/>
                <w:szCs w:val="24"/>
              </w:rPr>
            </w:pPr>
          </w:p>
          <w:p w14:paraId="53CE4B66" w14:textId="77777777" w:rsidR="007B0D2B" w:rsidRPr="00CB6AC5" w:rsidRDefault="007B0D2B" w:rsidP="00673E32">
            <w:pPr>
              <w:rPr>
                <w:rFonts w:ascii="Comic Sans MS" w:hAnsi="Comic Sans MS"/>
                <w:b/>
                <w:sz w:val="24"/>
                <w:szCs w:val="24"/>
              </w:rPr>
            </w:pPr>
          </w:p>
        </w:tc>
        <w:tc>
          <w:tcPr>
            <w:tcW w:w="2248" w:type="dxa"/>
            <w:shd w:val="clear" w:color="auto" w:fill="auto"/>
          </w:tcPr>
          <w:p w14:paraId="59FAEE56" w14:textId="77777777" w:rsidR="004F3499" w:rsidRPr="001B204E" w:rsidRDefault="004F3499" w:rsidP="004F3499">
            <w:pPr>
              <w:rPr>
                <w:rFonts w:ascii="Arial" w:hAnsi="Arial" w:cs="Arial"/>
                <w:b/>
                <w:bCs/>
                <w:sz w:val="14"/>
                <w:szCs w:val="14"/>
                <w:u w:val="single"/>
              </w:rPr>
            </w:pPr>
            <w:r w:rsidRPr="001B204E">
              <w:rPr>
                <w:rFonts w:ascii="Arial" w:hAnsi="Arial" w:cs="Arial"/>
                <w:b/>
                <w:bCs/>
                <w:sz w:val="14"/>
                <w:szCs w:val="14"/>
                <w:u w:val="single"/>
              </w:rPr>
              <w:t>Rock and Roll:</w:t>
            </w:r>
          </w:p>
          <w:p w14:paraId="68E43758" w14:textId="0A9649A3" w:rsidR="007B0D2B" w:rsidRDefault="004F3499" w:rsidP="004F3499">
            <w:pPr>
              <w:rPr>
                <w:b/>
                <w:sz w:val="12"/>
                <w:szCs w:val="12"/>
              </w:rPr>
            </w:pPr>
            <w:r w:rsidRPr="005F0527">
              <w:rPr>
                <w:rFonts w:ascii="Arial" w:hAnsi="Arial" w:cs="Arial"/>
                <w:sz w:val="16"/>
                <w:szCs w:val="16"/>
              </w:rPr>
              <w:t>Children will learn about the origin and features of rock and roll music. They will focus on the Hand Jive and Rock around the Clock.</w:t>
            </w:r>
          </w:p>
        </w:tc>
        <w:tc>
          <w:tcPr>
            <w:tcW w:w="2248" w:type="dxa"/>
            <w:shd w:val="clear" w:color="auto" w:fill="auto"/>
          </w:tcPr>
          <w:p w14:paraId="2F311887" w14:textId="77777777" w:rsidR="007B0D2B" w:rsidRDefault="005F0527" w:rsidP="00673E32">
            <w:pPr>
              <w:rPr>
                <w:rFonts w:ascii="Arial" w:hAnsi="Arial" w:cs="Arial"/>
                <w:b/>
                <w:bCs/>
                <w:sz w:val="16"/>
                <w:szCs w:val="16"/>
                <w:u w:val="single"/>
              </w:rPr>
            </w:pPr>
            <w:r w:rsidRPr="005F0527">
              <w:rPr>
                <w:rFonts w:ascii="Arial" w:hAnsi="Arial" w:cs="Arial"/>
                <w:sz w:val="16"/>
                <w:szCs w:val="16"/>
              </w:rPr>
              <w:t xml:space="preserve"> </w:t>
            </w:r>
            <w:r w:rsidR="009F3875" w:rsidRPr="001B204E">
              <w:rPr>
                <w:rFonts w:ascii="Arial" w:hAnsi="Arial" w:cs="Arial"/>
                <w:b/>
                <w:bCs/>
                <w:sz w:val="14"/>
                <w:szCs w:val="14"/>
                <w:u w:val="single"/>
              </w:rPr>
              <w:t>Body and tuned percussion (Theme: Rainforests)</w:t>
            </w:r>
          </w:p>
          <w:p w14:paraId="53CE4B72" w14:textId="6D5B16B6" w:rsidR="009F3875" w:rsidRPr="009F3875" w:rsidRDefault="009F3875" w:rsidP="00673E32">
            <w:pPr>
              <w:rPr>
                <w:rFonts w:ascii="Arial" w:hAnsi="Arial" w:cs="Arial"/>
                <w:sz w:val="16"/>
                <w:szCs w:val="16"/>
              </w:rPr>
            </w:pPr>
            <w:r w:rsidRPr="009F3875">
              <w:rPr>
                <w:rFonts w:ascii="Arial" w:hAnsi="Arial" w:cs="Arial"/>
                <w:sz w:val="14"/>
                <w:szCs w:val="14"/>
              </w:rPr>
              <w:t>A topic of discovery; children will explore the rainforest through music and be introduced to new musical terms. They will also use a mixture of body percussion and tuned percussion instruments as the children create their own rhythms of the rainforest, layer by layer.</w:t>
            </w:r>
          </w:p>
        </w:tc>
        <w:tc>
          <w:tcPr>
            <w:tcW w:w="2248" w:type="dxa"/>
            <w:shd w:val="clear" w:color="auto" w:fill="auto"/>
          </w:tcPr>
          <w:p w14:paraId="13207F78" w14:textId="77777777" w:rsidR="007D118E" w:rsidRPr="007D118E" w:rsidRDefault="007D118E" w:rsidP="007D118E">
            <w:pPr>
              <w:rPr>
                <w:rFonts w:ascii="Arial" w:hAnsi="Arial" w:cs="Arial"/>
                <w:b/>
                <w:bCs/>
                <w:sz w:val="14"/>
                <w:szCs w:val="14"/>
                <w:u w:val="single"/>
              </w:rPr>
            </w:pPr>
            <w:r w:rsidRPr="007D118E">
              <w:rPr>
                <w:rFonts w:ascii="Arial" w:hAnsi="Arial" w:cs="Arial"/>
                <w:b/>
                <w:bCs/>
                <w:sz w:val="14"/>
                <w:szCs w:val="14"/>
                <w:u w:val="single"/>
              </w:rPr>
              <w:t>Samba and carnival sounds (Theme: South America)</w:t>
            </w:r>
          </w:p>
          <w:p w14:paraId="53CE4B77" w14:textId="63303592" w:rsidR="007B0D2B" w:rsidRPr="007D118E" w:rsidRDefault="007D118E" w:rsidP="005F0527">
            <w:pPr>
              <w:rPr>
                <w:rFonts w:ascii="Arial" w:hAnsi="Arial" w:cs="Arial"/>
                <w:sz w:val="14"/>
                <w:szCs w:val="14"/>
              </w:rPr>
            </w:pPr>
            <w:r w:rsidRPr="007D118E">
              <w:rPr>
                <w:rFonts w:ascii="Arial" w:hAnsi="Arial" w:cs="Arial"/>
                <w:sz w:val="14"/>
                <w:szCs w:val="14"/>
              </w:rPr>
              <w:t xml:space="preserve">Children </w:t>
            </w:r>
            <w:proofErr w:type="gramStart"/>
            <w:r w:rsidRPr="007D118E">
              <w:rPr>
                <w:rFonts w:ascii="Arial" w:hAnsi="Arial" w:cs="Arial"/>
                <w:sz w:val="14"/>
                <w:szCs w:val="14"/>
              </w:rPr>
              <w:t>will  get</w:t>
            </w:r>
            <w:proofErr w:type="gramEnd"/>
            <w:r w:rsidRPr="007D118E">
              <w:rPr>
                <w:rFonts w:ascii="Arial" w:hAnsi="Arial" w:cs="Arial"/>
                <w:sz w:val="14"/>
                <w:szCs w:val="14"/>
              </w:rPr>
              <w:t xml:space="preserve"> a feel for the music and culture of South America. Children are introduced to samba and the sights and sounds of the carnival. </w:t>
            </w:r>
          </w:p>
        </w:tc>
        <w:tc>
          <w:tcPr>
            <w:tcW w:w="2248" w:type="dxa"/>
            <w:shd w:val="clear" w:color="auto" w:fill="auto"/>
          </w:tcPr>
          <w:p w14:paraId="3C42829D" w14:textId="77777777" w:rsidR="007B0D2B" w:rsidRDefault="00E51E99" w:rsidP="00673E32">
            <w:pPr>
              <w:rPr>
                <w:rFonts w:ascii="Arial" w:hAnsi="Arial" w:cs="Arial"/>
                <w:b/>
                <w:bCs/>
                <w:sz w:val="14"/>
                <w:szCs w:val="14"/>
                <w:u w:val="single"/>
              </w:rPr>
            </w:pPr>
            <w:r w:rsidRPr="00E51E99">
              <w:rPr>
                <w:rFonts w:ascii="Arial" w:hAnsi="Arial" w:cs="Arial"/>
                <w:b/>
                <w:bCs/>
                <w:sz w:val="14"/>
                <w:szCs w:val="14"/>
                <w:u w:val="single"/>
              </w:rPr>
              <w:t>Haiku, music and performance (Theme: Hanami festival)</w:t>
            </w:r>
          </w:p>
          <w:p w14:paraId="53CE4B7B" w14:textId="77751A61" w:rsidR="00E51E99" w:rsidRPr="007A682D" w:rsidRDefault="007A682D" w:rsidP="00673E32">
            <w:pPr>
              <w:rPr>
                <w:rFonts w:ascii="Arial" w:hAnsi="Arial" w:cs="Arial"/>
              </w:rPr>
            </w:pPr>
            <w:r w:rsidRPr="007A682D">
              <w:rPr>
                <w:rFonts w:ascii="Arial" w:hAnsi="Arial" w:cs="Arial"/>
                <w:sz w:val="14"/>
                <w:szCs w:val="14"/>
              </w:rPr>
              <w:t>This Japanese inspired topic looks at the springtime festival of Hanami, which celebrates the fleeting beauty of spring flowers. Children use descriptive vocabulary to create a Haiku, put it to music and finally add percussion sound effects to bring all elements together before a final, group performance.</w:t>
            </w:r>
          </w:p>
        </w:tc>
        <w:tc>
          <w:tcPr>
            <w:tcW w:w="2248" w:type="dxa"/>
            <w:shd w:val="clear" w:color="auto" w:fill="auto"/>
          </w:tcPr>
          <w:p w14:paraId="2F9B3C6D" w14:textId="77777777" w:rsidR="007B0D2B" w:rsidRDefault="00DB19BA" w:rsidP="00673E32">
            <w:pPr>
              <w:rPr>
                <w:rFonts w:ascii="Arial" w:hAnsi="Arial" w:cs="Arial"/>
                <w:b/>
                <w:bCs/>
                <w:sz w:val="14"/>
                <w:szCs w:val="14"/>
                <w:u w:val="single"/>
              </w:rPr>
            </w:pPr>
            <w:r w:rsidRPr="00DB19BA">
              <w:rPr>
                <w:rFonts w:ascii="Arial" w:hAnsi="Arial" w:cs="Arial"/>
                <w:b/>
                <w:bCs/>
                <w:sz w:val="14"/>
                <w:szCs w:val="14"/>
                <w:u w:val="single"/>
              </w:rPr>
              <w:t>Adapting and transposing motifs (Theme: Romans)</w:t>
            </w:r>
          </w:p>
          <w:p w14:paraId="53CE4B7E" w14:textId="44775840" w:rsidR="00DB19BA" w:rsidRPr="001B204E" w:rsidRDefault="001B204E" w:rsidP="00673E32">
            <w:pPr>
              <w:rPr>
                <w:rFonts w:ascii="Arial" w:hAnsi="Arial" w:cs="Arial"/>
              </w:rPr>
            </w:pPr>
            <w:r w:rsidRPr="001B204E">
              <w:rPr>
                <w:rFonts w:ascii="Arial" w:hAnsi="Arial" w:cs="Arial"/>
                <w:sz w:val="14"/>
                <w:szCs w:val="14"/>
              </w:rPr>
              <w:t>Drawing upon their understanding of repeating patterns in music, pupils are introduced to the concept of motifs.</w:t>
            </w:r>
          </w:p>
        </w:tc>
        <w:tc>
          <w:tcPr>
            <w:tcW w:w="2463" w:type="dxa"/>
            <w:shd w:val="clear" w:color="auto" w:fill="auto"/>
          </w:tcPr>
          <w:p w14:paraId="3B9087EC" w14:textId="77777777" w:rsidR="007B0D2B" w:rsidRPr="0031188D" w:rsidRDefault="00282615" w:rsidP="00673E32">
            <w:pPr>
              <w:rPr>
                <w:rFonts w:ascii="Arial" w:hAnsi="Arial" w:cs="Arial"/>
                <w:b/>
                <w:bCs/>
                <w:sz w:val="16"/>
                <w:szCs w:val="16"/>
                <w:u w:val="single"/>
              </w:rPr>
            </w:pPr>
            <w:r w:rsidRPr="0031188D">
              <w:rPr>
                <w:rFonts w:ascii="Arial" w:hAnsi="Arial" w:cs="Arial"/>
                <w:b/>
                <w:bCs/>
                <w:sz w:val="16"/>
                <w:szCs w:val="16"/>
                <w:u w:val="single"/>
              </w:rPr>
              <w:t>Changes in pitch, tempo and dynamics (Theme: Rivers)</w:t>
            </w:r>
          </w:p>
          <w:p w14:paraId="53CE4B86" w14:textId="52C85686" w:rsidR="0031188D" w:rsidRPr="0031188D" w:rsidRDefault="0031188D" w:rsidP="00673E32">
            <w:pPr>
              <w:rPr>
                <w:rFonts w:ascii="Arial" w:hAnsi="Arial" w:cs="Arial"/>
              </w:rPr>
            </w:pPr>
            <w:r w:rsidRPr="0031188D">
              <w:rPr>
                <w:rFonts w:ascii="Arial" w:hAnsi="Arial" w:cs="Arial"/>
                <w:sz w:val="14"/>
                <w:szCs w:val="14"/>
              </w:rPr>
              <w:t>Learning to listen to changes in pitch, tempo and dynamics and relate it to something tangible and familiar. Linking to their geography learning, the pupils represent different stages of the river through vocal and percussive ostinatos, culminating in a final group performance.</w:t>
            </w:r>
          </w:p>
        </w:tc>
      </w:tr>
      <w:tr w:rsidR="00673E32" w14:paraId="53CE4B98" w14:textId="77777777" w:rsidTr="00516C6F">
        <w:trPr>
          <w:trHeight w:val="824"/>
        </w:trPr>
        <w:tc>
          <w:tcPr>
            <w:tcW w:w="2565" w:type="dxa"/>
            <w:shd w:val="clear" w:color="auto" w:fill="auto"/>
          </w:tcPr>
          <w:p w14:paraId="53CE4B88" w14:textId="77777777" w:rsidR="00673E32" w:rsidRDefault="00673E32" w:rsidP="00673E32">
            <w:pPr>
              <w:rPr>
                <w:rFonts w:ascii="Comic Sans MS" w:hAnsi="Comic Sans MS"/>
                <w:b/>
                <w:sz w:val="24"/>
                <w:szCs w:val="24"/>
              </w:rPr>
            </w:pPr>
            <w:r w:rsidRPr="00CB6AC5">
              <w:rPr>
                <w:rFonts w:ascii="Comic Sans MS" w:hAnsi="Comic Sans MS"/>
                <w:b/>
                <w:sz w:val="24"/>
                <w:szCs w:val="24"/>
              </w:rPr>
              <w:t>PSHEE</w:t>
            </w:r>
          </w:p>
          <w:p w14:paraId="53CE4B89" w14:textId="77777777" w:rsidR="00673E32" w:rsidRDefault="00673E32" w:rsidP="00673E32">
            <w:pPr>
              <w:rPr>
                <w:rFonts w:ascii="Comic Sans MS" w:hAnsi="Comic Sans MS"/>
                <w:b/>
                <w:sz w:val="24"/>
                <w:szCs w:val="24"/>
              </w:rPr>
            </w:pPr>
          </w:p>
          <w:p w14:paraId="53CE4B8A" w14:textId="77777777" w:rsidR="00673E32" w:rsidRDefault="00673E32" w:rsidP="00673E32">
            <w:pPr>
              <w:rPr>
                <w:rFonts w:ascii="Comic Sans MS" w:hAnsi="Comic Sans MS"/>
                <w:b/>
                <w:sz w:val="24"/>
                <w:szCs w:val="24"/>
              </w:rPr>
            </w:pPr>
          </w:p>
          <w:p w14:paraId="53CE4B8B" w14:textId="77777777" w:rsidR="00673E32" w:rsidRDefault="00673E32" w:rsidP="00673E32">
            <w:pPr>
              <w:rPr>
                <w:rFonts w:ascii="Comic Sans MS" w:hAnsi="Comic Sans MS"/>
                <w:b/>
                <w:sz w:val="24"/>
                <w:szCs w:val="24"/>
              </w:rPr>
            </w:pPr>
          </w:p>
          <w:p w14:paraId="53CE4B8C" w14:textId="77777777" w:rsidR="00673E32" w:rsidRPr="00CB6AC5" w:rsidRDefault="00673E32" w:rsidP="00673E32">
            <w:pPr>
              <w:rPr>
                <w:rFonts w:ascii="Comic Sans MS" w:hAnsi="Comic Sans MS"/>
                <w:b/>
                <w:sz w:val="24"/>
                <w:szCs w:val="24"/>
              </w:rPr>
            </w:pPr>
          </w:p>
        </w:tc>
        <w:tc>
          <w:tcPr>
            <w:tcW w:w="2248" w:type="dxa"/>
            <w:shd w:val="clear" w:color="auto" w:fill="auto"/>
          </w:tcPr>
          <w:p w14:paraId="53CE4B8D" w14:textId="77777777" w:rsidR="00673E32" w:rsidRDefault="00673E32" w:rsidP="00673E32">
            <w:pPr>
              <w:rPr>
                <w:sz w:val="12"/>
                <w:szCs w:val="12"/>
              </w:rPr>
            </w:pPr>
            <w:r>
              <w:rPr>
                <w:sz w:val="12"/>
                <w:szCs w:val="12"/>
              </w:rPr>
              <w:t>Being Me in My World</w:t>
            </w:r>
          </w:p>
          <w:p w14:paraId="53CE4B8E" w14:textId="77777777" w:rsidR="00673E32" w:rsidRPr="005E2588" w:rsidRDefault="00673E32" w:rsidP="00673E32">
            <w:pPr>
              <w:rPr>
                <w:rFonts w:ascii="Arial" w:hAnsi="Arial" w:cs="Arial"/>
              </w:rPr>
            </w:pPr>
          </w:p>
        </w:tc>
        <w:tc>
          <w:tcPr>
            <w:tcW w:w="2248" w:type="dxa"/>
            <w:shd w:val="clear" w:color="auto" w:fill="auto"/>
          </w:tcPr>
          <w:p w14:paraId="53CE4B8F" w14:textId="77777777" w:rsidR="00673E32" w:rsidRDefault="00673E32" w:rsidP="00673E32">
            <w:pPr>
              <w:rPr>
                <w:sz w:val="12"/>
                <w:szCs w:val="12"/>
              </w:rPr>
            </w:pPr>
            <w:r>
              <w:rPr>
                <w:sz w:val="12"/>
                <w:szCs w:val="12"/>
              </w:rPr>
              <w:t>Celebrating Difference</w:t>
            </w:r>
          </w:p>
          <w:p w14:paraId="53CE4B90" w14:textId="77777777" w:rsidR="00673E32" w:rsidRPr="00701265" w:rsidRDefault="00673E32" w:rsidP="00673E32">
            <w:pPr>
              <w:rPr>
                <w:rFonts w:ascii="Arial" w:hAnsi="Arial" w:cs="Arial"/>
              </w:rPr>
            </w:pPr>
          </w:p>
        </w:tc>
        <w:tc>
          <w:tcPr>
            <w:tcW w:w="2248" w:type="dxa"/>
            <w:shd w:val="clear" w:color="auto" w:fill="auto"/>
          </w:tcPr>
          <w:p w14:paraId="53CE4B91" w14:textId="77777777" w:rsidR="00673E32" w:rsidRDefault="00673E32" w:rsidP="00673E32">
            <w:pPr>
              <w:rPr>
                <w:sz w:val="12"/>
                <w:szCs w:val="12"/>
              </w:rPr>
            </w:pPr>
            <w:r>
              <w:rPr>
                <w:sz w:val="12"/>
                <w:szCs w:val="12"/>
              </w:rPr>
              <w:t>Dreams and Goals</w:t>
            </w:r>
          </w:p>
          <w:p w14:paraId="53CE4B92" w14:textId="77777777" w:rsidR="00673E32" w:rsidRPr="00701265" w:rsidRDefault="00673E32" w:rsidP="00673E32">
            <w:pPr>
              <w:rPr>
                <w:rFonts w:ascii="Arial" w:hAnsi="Arial" w:cs="Arial"/>
              </w:rPr>
            </w:pPr>
          </w:p>
        </w:tc>
        <w:tc>
          <w:tcPr>
            <w:tcW w:w="2248" w:type="dxa"/>
            <w:shd w:val="clear" w:color="auto" w:fill="auto"/>
          </w:tcPr>
          <w:p w14:paraId="53CE4B93" w14:textId="77777777" w:rsidR="00673E32" w:rsidRDefault="00673E32" w:rsidP="00673E32">
            <w:pPr>
              <w:rPr>
                <w:sz w:val="12"/>
                <w:szCs w:val="12"/>
              </w:rPr>
            </w:pPr>
            <w:r>
              <w:rPr>
                <w:sz w:val="12"/>
                <w:szCs w:val="12"/>
              </w:rPr>
              <w:t>Healthy Me</w:t>
            </w:r>
          </w:p>
          <w:p w14:paraId="53CE4B94" w14:textId="77777777" w:rsidR="00673E32" w:rsidRPr="00701265" w:rsidRDefault="00673E32" w:rsidP="00673E32">
            <w:pPr>
              <w:rPr>
                <w:rFonts w:ascii="Arial" w:hAnsi="Arial" w:cs="Arial"/>
              </w:rPr>
            </w:pPr>
          </w:p>
        </w:tc>
        <w:tc>
          <w:tcPr>
            <w:tcW w:w="2248" w:type="dxa"/>
            <w:shd w:val="clear" w:color="auto" w:fill="auto"/>
          </w:tcPr>
          <w:p w14:paraId="53CE4B95" w14:textId="77777777" w:rsidR="00673E32" w:rsidRDefault="00673E32" w:rsidP="00673E32">
            <w:pPr>
              <w:rPr>
                <w:sz w:val="12"/>
                <w:szCs w:val="12"/>
              </w:rPr>
            </w:pPr>
            <w:r>
              <w:rPr>
                <w:sz w:val="12"/>
                <w:szCs w:val="12"/>
              </w:rPr>
              <w:t>Relationships</w:t>
            </w:r>
          </w:p>
          <w:p w14:paraId="53CE4B96" w14:textId="77777777" w:rsidR="00673E32" w:rsidRPr="00701265" w:rsidRDefault="00673E32" w:rsidP="00673E32">
            <w:pPr>
              <w:rPr>
                <w:rFonts w:ascii="Arial" w:hAnsi="Arial" w:cs="Arial"/>
              </w:rPr>
            </w:pPr>
          </w:p>
        </w:tc>
        <w:tc>
          <w:tcPr>
            <w:tcW w:w="2463" w:type="dxa"/>
            <w:shd w:val="clear" w:color="auto" w:fill="auto"/>
          </w:tcPr>
          <w:p w14:paraId="53CE4B97" w14:textId="77777777" w:rsidR="00673E32" w:rsidRPr="00701265" w:rsidRDefault="00673E32" w:rsidP="00673E32">
            <w:pPr>
              <w:rPr>
                <w:rFonts w:ascii="Arial" w:hAnsi="Arial" w:cs="Arial"/>
              </w:rPr>
            </w:pPr>
            <w:r>
              <w:rPr>
                <w:sz w:val="12"/>
                <w:szCs w:val="12"/>
              </w:rPr>
              <w:t>Changing Me</w:t>
            </w:r>
          </w:p>
        </w:tc>
      </w:tr>
      <w:tr w:rsidR="00673E32" w14:paraId="53CE4BA4" w14:textId="77777777" w:rsidTr="00516C6F">
        <w:trPr>
          <w:trHeight w:val="824"/>
        </w:trPr>
        <w:tc>
          <w:tcPr>
            <w:tcW w:w="2565" w:type="dxa"/>
            <w:shd w:val="clear" w:color="auto" w:fill="auto"/>
          </w:tcPr>
          <w:p w14:paraId="53CE4B99" w14:textId="77777777" w:rsidR="00673E32" w:rsidRDefault="00673E32" w:rsidP="00673E32">
            <w:pPr>
              <w:rPr>
                <w:rFonts w:ascii="Comic Sans MS" w:hAnsi="Comic Sans MS"/>
                <w:b/>
                <w:sz w:val="24"/>
                <w:szCs w:val="24"/>
              </w:rPr>
            </w:pPr>
            <w:r>
              <w:rPr>
                <w:rFonts w:ascii="Comic Sans MS" w:hAnsi="Comic Sans MS"/>
                <w:b/>
                <w:sz w:val="24"/>
                <w:szCs w:val="24"/>
              </w:rPr>
              <w:t>PE</w:t>
            </w:r>
          </w:p>
          <w:p w14:paraId="53CE4B9A" w14:textId="77777777" w:rsidR="00673E32" w:rsidRDefault="00673E32" w:rsidP="00673E32">
            <w:pPr>
              <w:rPr>
                <w:rFonts w:ascii="Comic Sans MS" w:hAnsi="Comic Sans MS"/>
                <w:b/>
                <w:sz w:val="24"/>
                <w:szCs w:val="24"/>
              </w:rPr>
            </w:pPr>
          </w:p>
          <w:p w14:paraId="53CE4B9B" w14:textId="77777777" w:rsidR="00673E32" w:rsidRDefault="00673E32" w:rsidP="00673E32">
            <w:pPr>
              <w:rPr>
                <w:rFonts w:ascii="Comic Sans MS" w:hAnsi="Comic Sans MS"/>
                <w:b/>
                <w:sz w:val="24"/>
                <w:szCs w:val="24"/>
              </w:rPr>
            </w:pPr>
          </w:p>
          <w:p w14:paraId="53CE4B9C" w14:textId="77777777" w:rsidR="00673E32" w:rsidRDefault="00673E32" w:rsidP="00673E32">
            <w:pPr>
              <w:rPr>
                <w:rFonts w:ascii="Comic Sans MS" w:hAnsi="Comic Sans MS"/>
                <w:b/>
                <w:sz w:val="24"/>
                <w:szCs w:val="24"/>
              </w:rPr>
            </w:pPr>
          </w:p>
          <w:p w14:paraId="53CE4B9D" w14:textId="77777777" w:rsidR="00673E32" w:rsidRPr="00CB6AC5" w:rsidRDefault="00673E32" w:rsidP="00673E32">
            <w:pPr>
              <w:rPr>
                <w:rFonts w:ascii="Comic Sans MS" w:hAnsi="Comic Sans MS"/>
                <w:b/>
                <w:sz w:val="24"/>
                <w:szCs w:val="24"/>
              </w:rPr>
            </w:pPr>
          </w:p>
        </w:tc>
        <w:tc>
          <w:tcPr>
            <w:tcW w:w="2248" w:type="dxa"/>
            <w:shd w:val="clear" w:color="auto" w:fill="auto"/>
          </w:tcPr>
          <w:p w14:paraId="51ADDD0A" w14:textId="348297DB" w:rsidR="00673E32" w:rsidRDefault="00AE3927" w:rsidP="00673E32">
            <w:pPr>
              <w:rPr>
                <w:rFonts w:ascii="Arial" w:hAnsi="Arial" w:cs="Arial"/>
                <w:sz w:val="12"/>
                <w:szCs w:val="12"/>
              </w:rPr>
            </w:pPr>
            <w:r>
              <w:rPr>
                <w:rFonts w:ascii="Arial" w:hAnsi="Arial" w:cs="Arial"/>
                <w:sz w:val="12"/>
                <w:szCs w:val="12"/>
              </w:rPr>
              <w:t>Gymnastics</w:t>
            </w:r>
          </w:p>
          <w:p w14:paraId="4B521344" w14:textId="77777777" w:rsidR="005E577B" w:rsidRDefault="005E577B" w:rsidP="00673E32">
            <w:pPr>
              <w:rPr>
                <w:rFonts w:ascii="Arial" w:hAnsi="Arial" w:cs="Arial"/>
                <w:sz w:val="12"/>
                <w:szCs w:val="12"/>
              </w:rPr>
            </w:pPr>
          </w:p>
          <w:p w14:paraId="53CE4B9E" w14:textId="7C0F81C3" w:rsidR="00F52FB3" w:rsidRPr="004A63B5" w:rsidRDefault="00F52FB3" w:rsidP="00673E32">
            <w:pPr>
              <w:rPr>
                <w:rFonts w:ascii="Arial" w:hAnsi="Arial" w:cs="Arial"/>
                <w:sz w:val="12"/>
                <w:szCs w:val="12"/>
              </w:rPr>
            </w:pPr>
            <w:r>
              <w:rPr>
                <w:rFonts w:ascii="Arial" w:hAnsi="Arial" w:cs="Arial"/>
                <w:sz w:val="12"/>
                <w:szCs w:val="12"/>
              </w:rPr>
              <w:t>Netball</w:t>
            </w:r>
          </w:p>
        </w:tc>
        <w:tc>
          <w:tcPr>
            <w:tcW w:w="2248" w:type="dxa"/>
            <w:shd w:val="clear" w:color="auto" w:fill="auto"/>
          </w:tcPr>
          <w:p w14:paraId="57C8B639" w14:textId="77777777" w:rsidR="005E577B" w:rsidRDefault="005E577B" w:rsidP="00673E32">
            <w:pPr>
              <w:rPr>
                <w:rFonts w:ascii="Arial" w:hAnsi="Arial" w:cs="Arial"/>
                <w:sz w:val="12"/>
                <w:szCs w:val="12"/>
              </w:rPr>
            </w:pPr>
            <w:r>
              <w:rPr>
                <w:rFonts w:ascii="Arial" w:hAnsi="Arial" w:cs="Arial"/>
                <w:sz w:val="12"/>
                <w:szCs w:val="12"/>
              </w:rPr>
              <w:t xml:space="preserve">Yoga </w:t>
            </w:r>
          </w:p>
          <w:p w14:paraId="03B6E668" w14:textId="77777777" w:rsidR="005E577B" w:rsidRDefault="005E577B" w:rsidP="00673E32">
            <w:pPr>
              <w:rPr>
                <w:rFonts w:ascii="Arial" w:hAnsi="Arial" w:cs="Arial"/>
                <w:sz w:val="12"/>
                <w:szCs w:val="12"/>
              </w:rPr>
            </w:pPr>
          </w:p>
          <w:p w14:paraId="53CE4B9F" w14:textId="5F6EE444" w:rsidR="005E577B" w:rsidRPr="004A63B5" w:rsidRDefault="005E577B" w:rsidP="00673E32">
            <w:pPr>
              <w:rPr>
                <w:rFonts w:ascii="Arial" w:hAnsi="Arial" w:cs="Arial"/>
                <w:sz w:val="12"/>
                <w:szCs w:val="12"/>
              </w:rPr>
            </w:pPr>
            <w:r>
              <w:rPr>
                <w:rFonts w:ascii="Arial" w:hAnsi="Arial" w:cs="Arial"/>
                <w:sz w:val="12"/>
                <w:szCs w:val="12"/>
              </w:rPr>
              <w:t>Fitness</w:t>
            </w:r>
          </w:p>
        </w:tc>
        <w:tc>
          <w:tcPr>
            <w:tcW w:w="2248" w:type="dxa"/>
            <w:shd w:val="clear" w:color="auto" w:fill="auto"/>
          </w:tcPr>
          <w:p w14:paraId="62B36623" w14:textId="77777777" w:rsidR="00673E32" w:rsidRDefault="00D60DE6" w:rsidP="00673E32">
            <w:pPr>
              <w:rPr>
                <w:rFonts w:ascii="Arial" w:hAnsi="Arial" w:cs="Arial"/>
                <w:sz w:val="12"/>
                <w:szCs w:val="12"/>
              </w:rPr>
            </w:pPr>
            <w:r>
              <w:rPr>
                <w:rFonts w:ascii="Arial" w:hAnsi="Arial" w:cs="Arial"/>
                <w:sz w:val="12"/>
                <w:szCs w:val="12"/>
              </w:rPr>
              <w:t xml:space="preserve">Football </w:t>
            </w:r>
          </w:p>
          <w:p w14:paraId="342CBD5E" w14:textId="77777777" w:rsidR="00D60DE6" w:rsidRDefault="00D60DE6" w:rsidP="00673E32">
            <w:pPr>
              <w:rPr>
                <w:rFonts w:ascii="Arial" w:hAnsi="Arial" w:cs="Arial"/>
                <w:sz w:val="12"/>
                <w:szCs w:val="12"/>
              </w:rPr>
            </w:pPr>
          </w:p>
          <w:p w14:paraId="53CE4BA0" w14:textId="04F85333" w:rsidR="00D60DE6" w:rsidRPr="004A63B5" w:rsidRDefault="00AE3927" w:rsidP="00673E32">
            <w:pPr>
              <w:rPr>
                <w:rFonts w:ascii="Arial" w:hAnsi="Arial" w:cs="Arial"/>
                <w:sz w:val="12"/>
                <w:szCs w:val="12"/>
              </w:rPr>
            </w:pPr>
            <w:r>
              <w:rPr>
                <w:rFonts w:ascii="Arial" w:hAnsi="Arial" w:cs="Arial"/>
                <w:sz w:val="12"/>
                <w:szCs w:val="12"/>
              </w:rPr>
              <w:t>Dance</w:t>
            </w:r>
          </w:p>
        </w:tc>
        <w:tc>
          <w:tcPr>
            <w:tcW w:w="2248" w:type="dxa"/>
            <w:shd w:val="clear" w:color="auto" w:fill="auto"/>
          </w:tcPr>
          <w:p w14:paraId="1FC25886" w14:textId="77777777" w:rsidR="00673E32" w:rsidRDefault="000E1618" w:rsidP="00673E32">
            <w:pPr>
              <w:rPr>
                <w:rFonts w:ascii="Arial" w:hAnsi="Arial" w:cs="Arial"/>
                <w:sz w:val="12"/>
                <w:szCs w:val="12"/>
              </w:rPr>
            </w:pPr>
            <w:r>
              <w:rPr>
                <w:rFonts w:ascii="Arial" w:hAnsi="Arial" w:cs="Arial"/>
                <w:sz w:val="12"/>
                <w:szCs w:val="12"/>
              </w:rPr>
              <w:t>Hockey</w:t>
            </w:r>
          </w:p>
          <w:p w14:paraId="69065000" w14:textId="77777777" w:rsidR="000E1618" w:rsidRDefault="000E1618" w:rsidP="00673E32">
            <w:pPr>
              <w:rPr>
                <w:rFonts w:ascii="Arial" w:hAnsi="Arial" w:cs="Arial"/>
                <w:sz w:val="12"/>
                <w:szCs w:val="12"/>
              </w:rPr>
            </w:pPr>
          </w:p>
          <w:p w14:paraId="53CE4BA1" w14:textId="5C66883E" w:rsidR="000E1618" w:rsidRPr="004A63B5" w:rsidRDefault="000E1618" w:rsidP="00673E32">
            <w:pPr>
              <w:rPr>
                <w:rFonts w:ascii="Arial" w:hAnsi="Arial" w:cs="Arial"/>
                <w:sz w:val="12"/>
                <w:szCs w:val="12"/>
              </w:rPr>
            </w:pPr>
            <w:r>
              <w:rPr>
                <w:rFonts w:ascii="Arial" w:hAnsi="Arial" w:cs="Arial"/>
                <w:sz w:val="12"/>
                <w:szCs w:val="12"/>
              </w:rPr>
              <w:t>Tennis/ Badminton</w:t>
            </w:r>
          </w:p>
        </w:tc>
        <w:tc>
          <w:tcPr>
            <w:tcW w:w="2248" w:type="dxa"/>
            <w:shd w:val="clear" w:color="auto" w:fill="auto"/>
          </w:tcPr>
          <w:p w14:paraId="774F8A1B" w14:textId="77777777" w:rsidR="00673E32" w:rsidRDefault="00792D73" w:rsidP="00673E32">
            <w:pPr>
              <w:rPr>
                <w:rFonts w:ascii="Arial" w:hAnsi="Arial" w:cs="Arial"/>
                <w:sz w:val="12"/>
                <w:szCs w:val="12"/>
              </w:rPr>
            </w:pPr>
            <w:r>
              <w:rPr>
                <w:rFonts w:ascii="Arial" w:hAnsi="Arial" w:cs="Arial"/>
                <w:sz w:val="12"/>
                <w:szCs w:val="12"/>
              </w:rPr>
              <w:t>OAA</w:t>
            </w:r>
          </w:p>
          <w:p w14:paraId="51C3F8A3" w14:textId="77777777" w:rsidR="00792D73" w:rsidRDefault="00792D73" w:rsidP="00673E32">
            <w:pPr>
              <w:rPr>
                <w:rFonts w:ascii="Arial" w:hAnsi="Arial" w:cs="Arial"/>
                <w:sz w:val="12"/>
                <w:szCs w:val="12"/>
              </w:rPr>
            </w:pPr>
          </w:p>
          <w:p w14:paraId="53CE4BA2" w14:textId="3DAE8A9E" w:rsidR="00792D73" w:rsidRPr="004A63B5" w:rsidRDefault="00792D73" w:rsidP="00673E32">
            <w:pPr>
              <w:rPr>
                <w:rFonts w:ascii="Arial" w:hAnsi="Arial" w:cs="Arial"/>
                <w:sz w:val="12"/>
                <w:szCs w:val="12"/>
              </w:rPr>
            </w:pPr>
            <w:r>
              <w:rPr>
                <w:rFonts w:ascii="Arial" w:hAnsi="Arial" w:cs="Arial"/>
                <w:sz w:val="12"/>
                <w:szCs w:val="12"/>
              </w:rPr>
              <w:t xml:space="preserve">Cricket </w:t>
            </w:r>
          </w:p>
        </w:tc>
        <w:tc>
          <w:tcPr>
            <w:tcW w:w="2463" w:type="dxa"/>
            <w:shd w:val="clear" w:color="auto" w:fill="auto"/>
          </w:tcPr>
          <w:p w14:paraId="1EE4588D" w14:textId="77777777" w:rsidR="00673E32" w:rsidRDefault="00792D73" w:rsidP="00673E32">
            <w:pPr>
              <w:rPr>
                <w:rFonts w:ascii="Arial" w:hAnsi="Arial" w:cs="Arial"/>
                <w:sz w:val="12"/>
                <w:szCs w:val="12"/>
              </w:rPr>
            </w:pPr>
            <w:r>
              <w:rPr>
                <w:rFonts w:ascii="Arial" w:hAnsi="Arial" w:cs="Arial"/>
                <w:sz w:val="12"/>
                <w:szCs w:val="12"/>
              </w:rPr>
              <w:t>Athletics</w:t>
            </w:r>
          </w:p>
          <w:p w14:paraId="7A86BC8F" w14:textId="77777777" w:rsidR="00792D73" w:rsidRDefault="00792D73" w:rsidP="00673E32">
            <w:pPr>
              <w:rPr>
                <w:rFonts w:ascii="Arial" w:hAnsi="Arial" w:cs="Arial"/>
                <w:sz w:val="12"/>
                <w:szCs w:val="12"/>
              </w:rPr>
            </w:pPr>
          </w:p>
          <w:p w14:paraId="53CE4BA3" w14:textId="64E06681" w:rsidR="00792D73" w:rsidRPr="004A63B5" w:rsidRDefault="00792D73" w:rsidP="00673E32">
            <w:pPr>
              <w:rPr>
                <w:rFonts w:ascii="Arial" w:hAnsi="Arial" w:cs="Arial"/>
                <w:sz w:val="12"/>
                <w:szCs w:val="12"/>
              </w:rPr>
            </w:pPr>
            <w:r>
              <w:rPr>
                <w:rFonts w:ascii="Arial" w:hAnsi="Arial" w:cs="Arial"/>
                <w:sz w:val="12"/>
                <w:szCs w:val="12"/>
              </w:rPr>
              <w:t>Rounders</w:t>
            </w:r>
          </w:p>
        </w:tc>
      </w:tr>
      <w:tr w:rsidR="00673E32" w14:paraId="53CE4BAC" w14:textId="77777777" w:rsidTr="00516C6F">
        <w:trPr>
          <w:trHeight w:val="824"/>
        </w:trPr>
        <w:tc>
          <w:tcPr>
            <w:tcW w:w="2565" w:type="dxa"/>
            <w:shd w:val="clear" w:color="auto" w:fill="auto"/>
          </w:tcPr>
          <w:p w14:paraId="53CE4BA5" w14:textId="77777777" w:rsidR="00673E32" w:rsidRDefault="00673E32" w:rsidP="00673E32">
            <w:pPr>
              <w:rPr>
                <w:rFonts w:ascii="Comic Sans MS" w:hAnsi="Comic Sans MS"/>
                <w:b/>
                <w:sz w:val="24"/>
                <w:szCs w:val="24"/>
              </w:rPr>
            </w:pPr>
            <w:r>
              <w:rPr>
                <w:rFonts w:ascii="Comic Sans MS" w:hAnsi="Comic Sans MS"/>
                <w:b/>
                <w:sz w:val="24"/>
                <w:szCs w:val="24"/>
              </w:rPr>
              <w:t xml:space="preserve">Visits out or visitors into school </w:t>
            </w:r>
          </w:p>
        </w:tc>
        <w:tc>
          <w:tcPr>
            <w:tcW w:w="2248" w:type="dxa"/>
            <w:shd w:val="clear" w:color="auto" w:fill="auto"/>
          </w:tcPr>
          <w:p w14:paraId="53CE4BA6" w14:textId="77777777" w:rsidR="00673E32" w:rsidRPr="005E2588" w:rsidRDefault="00673E32" w:rsidP="00673E32">
            <w:pPr>
              <w:rPr>
                <w:rFonts w:ascii="Arial" w:hAnsi="Arial" w:cs="Arial"/>
              </w:rPr>
            </w:pPr>
          </w:p>
        </w:tc>
        <w:tc>
          <w:tcPr>
            <w:tcW w:w="2248" w:type="dxa"/>
            <w:shd w:val="clear" w:color="auto" w:fill="auto"/>
          </w:tcPr>
          <w:p w14:paraId="53CE4BA7" w14:textId="77777777" w:rsidR="00673E32" w:rsidRPr="00701265" w:rsidRDefault="00673E32" w:rsidP="00673E32">
            <w:pPr>
              <w:rPr>
                <w:rFonts w:ascii="Arial" w:hAnsi="Arial" w:cs="Arial"/>
              </w:rPr>
            </w:pPr>
          </w:p>
        </w:tc>
        <w:tc>
          <w:tcPr>
            <w:tcW w:w="2248" w:type="dxa"/>
            <w:shd w:val="clear" w:color="auto" w:fill="auto"/>
          </w:tcPr>
          <w:p w14:paraId="53CE4BA8" w14:textId="0337AE82" w:rsidR="00673E32" w:rsidRPr="00701265" w:rsidRDefault="008E6067" w:rsidP="00673E32">
            <w:pPr>
              <w:rPr>
                <w:rFonts w:ascii="Arial" w:hAnsi="Arial" w:cs="Arial"/>
              </w:rPr>
            </w:pPr>
            <w:r>
              <w:rPr>
                <w:rFonts w:ascii="Arial" w:hAnsi="Arial" w:cs="Arial"/>
              </w:rPr>
              <w:t xml:space="preserve">Egyptian Visitor </w:t>
            </w:r>
          </w:p>
        </w:tc>
        <w:tc>
          <w:tcPr>
            <w:tcW w:w="2248" w:type="dxa"/>
            <w:shd w:val="clear" w:color="auto" w:fill="auto"/>
          </w:tcPr>
          <w:p w14:paraId="53CE4BA9" w14:textId="77777777" w:rsidR="00673E32" w:rsidRPr="00701265" w:rsidRDefault="00673E32" w:rsidP="00673E32">
            <w:pPr>
              <w:rPr>
                <w:rFonts w:ascii="Arial" w:hAnsi="Arial" w:cs="Arial"/>
              </w:rPr>
            </w:pPr>
          </w:p>
        </w:tc>
        <w:tc>
          <w:tcPr>
            <w:tcW w:w="2248" w:type="dxa"/>
            <w:shd w:val="clear" w:color="auto" w:fill="auto"/>
          </w:tcPr>
          <w:p w14:paraId="53CE4BAA" w14:textId="70C7DB93" w:rsidR="00673E32" w:rsidRPr="004A63B5" w:rsidRDefault="00673E32" w:rsidP="00673E32">
            <w:pPr>
              <w:rPr>
                <w:rFonts w:cstheme="minorHAnsi"/>
                <w:sz w:val="12"/>
                <w:szCs w:val="12"/>
              </w:rPr>
            </w:pPr>
          </w:p>
        </w:tc>
        <w:tc>
          <w:tcPr>
            <w:tcW w:w="2463" w:type="dxa"/>
            <w:shd w:val="clear" w:color="auto" w:fill="auto"/>
          </w:tcPr>
          <w:p w14:paraId="53CE4BAB" w14:textId="77777777" w:rsidR="00673E32" w:rsidRPr="00701265" w:rsidRDefault="00673E32" w:rsidP="00673E32">
            <w:pPr>
              <w:rPr>
                <w:rFonts w:ascii="Arial" w:hAnsi="Arial" w:cs="Arial"/>
              </w:rPr>
            </w:pPr>
          </w:p>
        </w:tc>
      </w:tr>
    </w:tbl>
    <w:p w14:paraId="53CE4BAD" w14:textId="77777777" w:rsidR="00AB5819" w:rsidRDefault="00AB5819" w:rsidP="00516C6F"/>
    <w:sectPr w:rsidR="00AB5819" w:rsidSect="00F83BC9">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AE90F" w14:textId="77777777" w:rsidR="009A3EDF" w:rsidRDefault="009A3EDF" w:rsidP="00597B14">
      <w:pPr>
        <w:spacing w:after="0" w:line="240" w:lineRule="auto"/>
      </w:pPr>
      <w:r>
        <w:separator/>
      </w:r>
    </w:p>
  </w:endnote>
  <w:endnote w:type="continuationSeparator" w:id="0">
    <w:p w14:paraId="6D0E9ED9" w14:textId="77777777" w:rsidR="009A3EDF" w:rsidRDefault="009A3EDF" w:rsidP="00597B14">
      <w:pPr>
        <w:spacing w:after="0" w:line="240" w:lineRule="auto"/>
      </w:pPr>
      <w:r>
        <w:continuationSeparator/>
      </w:r>
    </w:p>
  </w:endnote>
  <w:endnote w:type="continuationNotice" w:id="1">
    <w:p w14:paraId="09D465AD" w14:textId="77777777" w:rsidR="009A3EDF" w:rsidRDefault="009A3E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ato">
    <w:altName w:val="Segoe UI"/>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AA2826" w14:textId="77777777" w:rsidR="009A3EDF" w:rsidRDefault="009A3EDF" w:rsidP="00597B14">
      <w:pPr>
        <w:spacing w:after="0" w:line="240" w:lineRule="auto"/>
      </w:pPr>
      <w:r>
        <w:separator/>
      </w:r>
    </w:p>
  </w:footnote>
  <w:footnote w:type="continuationSeparator" w:id="0">
    <w:p w14:paraId="134A24CB" w14:textId="77777777" w:rsidR="009A3EDF" w:rsidRDefault="009A3EDF" w:rsidP="00597B14">
      <w:pPr>
        <w:spacing w:after="0" w:line="240" w:lineRule="auto"/>
      </w:pPr>
      <w:r>
        <w:continuationSeparator/>
      </w:r>
    </w:p>
  </w:footnote>
  <w:footnote w:type="continuationNotice" w:id="1">
    <w:p w14:paraId="21FAF727" w14:textId="77777777" w:rsidR="009A3EDF" w:rsidRDefault="009A3ED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4BB2" w14:textId="77777777" w:rsidR="004E3748" w:rsidRDefault="004E3748" w:rsidP="00597B14">
    <w:pPr>
      <w:pStyle w:val="Header"/>
      <w:jc w:val="center"/>
      <w:rPr>
        <w:b/>
        <w:color w:val="548DD4" w:themeColor="text2" w:themeTint="99"/>
        <w:sz w:val="24"/>
        <w:szCs w:val="24"/>
      </w:rPr>
    </w:pPr>
    <w:r w:rsidRPr="00597B14">
      <w:rPr>
        <w:b/>
        <w:noProof/>
        <w:color w:val="548DD4" w:themeColor="text2" w:themeTint="99"/>
        <w:sz w:val="24"/>
        <w:szCs w:val="24"/>
        <w:lang w:eastAsia="en-GB"/>
      </w:rPr>
      <w:drawing>
        <wp:anchor distT="0" distB="0" distL="114300" distR="114300" simplePos="0" relativeHeight="251658241" behindDoc="1" locked="0" layoutInCell="1" allowOverlap="1" wp14:anchorId="53CE4BB6" wp14:editId="53CE4BB7">
          <wp:simplePos x="0" y="0"/>
          <wp:positionH relativeFrom="column">
            <wp:posOffset>8622030</wp:posOffset>
          </wp:positionH>
          <wp:positionV relativeFrom="paragraph">
            <wp:posOffset>-221615</wp:posOffset>
          </wp:positionV>
          <wp:extent cx="841375" cy="714375"/>
          <wp:effectExtent l="0" t="0" r="0" b="9525"/>
          <wp:wrapTight wrapText="bothSides">
            <wp:wrapPolygon edited="0">
              <wp:start x="0" y="0"/>
              <wp:lineTo x="0" y="21312"/>
              <wp:lineTo x="21029" y="21312"/>
              <wp:lineTo x="210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ew.jpg"/>
                  <pic:cNvPicPr/>
                </pic:nvPicPr>
                <pic:blipFill>
                  <a:blip r:embed="rId1">
                    <a:extLst>
                      <a:ext uri="{28A0092B-C50C-407E-A947-70E740481C1C}">
                        <a14:useLocalDpi xmlns:a14="http://schemas.microsoft.com/office/drawing/2010/main" val="0"/>
                      </a:ext>
                    </a:extLst>
                  </a:blip>
                  <a:stretch>
                    <a:fillRect/>
                  </a:stretch>
                </pic:blipFill>
                <pic:spPr>
                  <a:xfrm>
                    <a:off x="0" y="0"/>
                    <a:ext cx="841375" cy="714375"/>
                  </a:xfrm>
                  <a:prstGeom prst="rect">
                    <a:avLst/>
                  </a:prstGeom>
                </pic:spPr>
              </pic:pic>
            </a:graphicData>
          </a:graphic>
          <wp14:sizeRelH relativeFrom="page">
            <wp14:pctWidth>0</wp14:pctWidth>
          </wp14:sizeRelH>
          <wp14:sizeRelV relativeFrom="page">
            <wp14:pctHeight>0</wp14:pctHeight>
          </wp14:sizeRelV>
        </wp:anchor>
      </w:drawing>
    </w:r>
    <w:r w:rsidRPr="00597B14">
      <w:rPr>
        <w:b/>
        <w:noProof/>
        <w:color w:val="548DD4" w:themeColor="text2" w:themeTint="99"/>
        <w:sz w:val="24"/>
        <w:szCs w:val="24"/>
        <w:lang w:eastAsia="en-GB"/>
      </w:rPr>
      <w:drawing>
        <wp:anchor distT="0" distB="0" distL="114300" distR="114300" simplePos="0" relativeHeight="251658240" behindDoc="1" locked="0" layoutInCell="1" allowOverlap="1" wp14:anchorId="53CE4BB8" wp14:editId="53CE4BB9">
          <wp:simplePos x="0" y="0"/>
          <wp:positionH relativeFrom="column">
            <wp:posOffset>-686435</wp:posOffset>
          </wp:positionH>
          <wp:positionV relativeFrom="paragraph">
            <wp:posOffset>-173990</wp:posOffset>
          </wp:positionV>
          <wp:extent cx="790575" cy="670560"/>
          <wp:effectExtent l="0" t="0" r="9525" b="0"/>
          <wp:wrapTight wrapText="bothSides">
            <wp:wrapPolygon edited="0">
              <wp:start x="0" y="0"/>
              <wp:lineTo x="0" y="20864"/>
              <wp:lineTo x="21340" y="20864"/>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ew.jpg"/>
                  <pic:cNvPicPr/>
                </pic:nvPicPr>
                <pic:blipFill>
                  <a:blip r:embed="rId1">
                    <a:extLst>
                      <a:ext uri="{28A0092B-C50C-407E-A947-70E740481C1C}">
                        <a14:useLocalDpi xmlns:a14="http://schemas.microsoft.com/office/drawing/2010/main" val="0"/>
                      </a:ext>
                    </a:extLst>
                  </a:blip>
                  <a:stretch>
                    <a:fillRect/>
                  </a:stretch>
                </pic:blipFill>
                <pic:spPr>
                  <a:xfrm>
                    <a:off x="0" y="0"/>
                    <a:ext cx="790575" cy="670560"/>
                  </a:xfrm>
                  <a:prstGeom prst="rect">
                    <a:avLst/>
                  </a:prstGeom>
                </pic:spPr>
              </pic:pic>
            </a:graphicData>
          </a:graphic>
          <wp14:sizeRelH relativeFrom="page">
            <wp14:pctWidth>0</wp14:pctWidth>
          </wp14:sizeRelH>
          <wp14:sizeRelV relativeFrom="page">
            <wp14:pctHeight>0</wp14:pctHeight>
          </wp14:sizeRelV>
        </wp:anchor>
      </w:drawing>
    </w:r>
    <w:r w:rsidRPr="00597B14">
      <w:rPr>
        <w:b/>
        <w:color w:val="548DD4" w:themeColor="text2" w:themeTint="99"/>
        <w:sz w:val="24"/>
        <w:szCs w:val="24"/>
      </w:rPr>
      <w:t>ST. GEORGE’S CE PRIMARY SCHOOL LONG TERM PLANNING</w:t>
    </w:r>
  </w:p>
  <w:p w14:paraId="53CE4BB3" w14:textId="77777777" w:rsidR="004E3748" w:rsidRDefault="004E3748" w:rsidP="00597B14">
    <w:pPr>
      <w:pStyle w:val="Header"/>
      <w:jc w:val="center"/>
      <w:rPr>
        <w:b/>
        <w:color w:val="548DD4" w:themeColor="text2" w:themeTint="99"/>
        <w:sz w:val="24"/>
        <w:szCs w:val="24"/>
      </w:rPr>
    </w:pPr>
    <w:r>
      <w:rPr>
        <w:b/>
        <w:color w:val="548DD4" w:themeColor="text2" w:themeTint="99"/>
        <w:sz w:val="24"/>
        <w:szCs w:val="24"/>
      </w:rPr>
      <w:t>(National Curriculum Coverage)</w:t>
    </w:r>
  </w:p>
  <w:p w14:paraId="53CE4BB4" w14:textId="77777777" w:rsidR="004E3748" w:rsidRPr="00A51583" w:rsidRDefault="004E3748" w:rsidP="00597B14">
    <w:pPr>
      <w:pStyle w:val="Header"/>
      <w:jc w:val="center"/>
      <w:rPr>
        <w:b/>
        <w:i/>
        <w:color w:val="FF0000"/>
        <w:sz w:val="24"/>
        <w:szCs w:val="24"/>
      </w:rPr>
    </w:pPr>
    <w:r w:rsidRPr="00A51583">
      <w:rPr>
        <w:b/>
        <w:i/>
        <w:color w:val="FF0000"/>
        <w:sz w:val="24"/>
        <w:szCs w:val="24"/>
      </w:rPr>
      <w:t>LEARNING THE ST. GEORGE’S WAY- BROAD, BALANCED AND WITH DEPTH</w:t>
    </w:r>
  </w:p>
  <w:p w14:paraId="53CE4BB5" w14:textId="77777777" w:rsidR="004E3748" w:rsidRPr="00597B14" w:rsidRDefault="004E3748" w:rsidP="00597B14">
    <w:pPr>
      <w:pStyle w:val="Header"/>
      <w:jc w:val="center"/>
      <w:rPr>
        <w:b/>
        <w:color w:val="548DD4" w:themeColor="text2" w:themeTint="99"/>
        <w:sz w:val="24"/>
        <w:szCs w:val="24"/>
      </w:rPr>
    </w:pPr>
    <w:r>
      <w:rPr>
        <w:b/>
        <w:color w:val="548DD4" w:themeColor="text2" w:themeTint="99"/>
        <w:sz w:val="24"/>
        <w:szCs w:val="24"/>
      </w:rPr>
      <w:t>YEAR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5210AC"/>
    <w:multiLevelType w:val="multilevel"/>
    <w:tmpl w:val="B860D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422EC4"/>
    <w:multiLevelType w:val="multilevel"/>
    <w:tmpl w:val="AF667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915003">
    <w:abstractNumId w:val="1"/>
  </w:num>
  <w:num w:numId="2" w16cid:durableId="1448044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C5"/>
    <w:rsid w:val="00001773"/>
    <w:rsid w:val="000017EE"/>
    <w:rsid w:val="00030797"/>
    <w:rsid w:val="00034FE2"/>
    <w:rsid w:val="00045FED"/>
    <w:rsid w:val="00050E52"/>
    <w:rsid w:val="000620F5"/>
    <w:rsid w:val="000648AE"/>
    <w:rsid w:val="00092174"/>
    <w:rsid w:val="000A2E7E"/>
    <w:rsid w:val="000E1618"/>
    <w:rsid w:val="00101865"/>
    <w:rsid w:val="00106A1F"/>
    <w:rsid w:val="00122641"/>
    <w:rsid w:val="0015128A"/>
    <w:rsid w:val="00190D98"/>
    <w:rsid w:val="00197832"/>
    <w:rsid w:val="001B204E"/>
    <w:rsid w:val="001B4269"/>
    <w:rsid w:val="001C34F5"/>
    <w:rsid w:val="001D64EF"/>
    <w:rsid w:val="001F6B9F"/>
    <w:rsid w:val="00236574"/>
    <w:rsid w:val="00243AA1"/>
    <w:rsid w:val="00251738"/>
    <w:rsid w:val="00282615"/>
    <w:rsid w:val="00293D7F"/>
    <w:rsid w:val="00294E60"/>
    <w:rsid w:val="002A48C7"/>
    <w:rsid w:val="002A56D1"/>
    <w:rsid w:val="002E0E83"/>
    <w:rsid w:val="002E4FDA"/>
    <w:rsid w:val="0030448F"/>
    <w:rsid w:val="0031188D"/>
    <w:rsid w:val="003157C9"/>
    <w:rsid w:val="0032117D"/>
    <w:rsid w:val="0033578A"/>
    <w:rsid w:val="0034787D"/>
    <w:rsid w:val="0035015D"/>
    <w:rsid w:val="0035186F"/>
    <w:rsid w:val="0035187A"/>
    <w:rsid w:val="00356B6D"/>
    <w:rsid w:val="0036774F"/>
    <w:rsid w:val="003B7AF9"/>
    <w:rsid w:val="003D1DCD"/>
    <w:rsid w:val="003E57D5"/>
    <w:rsid w:val="003F144D"/>
    <w:rsid w:val="003F32FA"/>
    <w:rsid w:val="00404F9F"/>
    <w:rsid w:val="00435226"/>
    <w:rsid w:val="00452348"/>
    <w:rsid w:val="00452E98"/>
    <w:rsid w:val="00463193"/>
    <w:rsid w:val="00466D07"/>
    <w:rsid w:val="00471D92"/>
    <w:rsid w:val="004A63B5"/>
    <w:rsid w:val="004D19E2"/>
    <w:rsid w:val="004E2AE1"/>
    <w:rsid w:val="004E3748"/>
    <w:rsid w:val="004F3499"/>
    <w:rsid w:val="004F6F1E"/>
    <w:rsid w:val="00516C6F"/>
    <w:rsid w:val="00526761"/>
    <w:rsid w:val="005625D8"/>
    <w:rsid w:val="00593179"/>
    <w:rsid w:val="00596D4C"/>
    <w:rsid w:val="00597B14"/>
    <w:rsid w:val="005C30AB"/>
    <w:rsid w:val="005E2588"/>
    <w:rsid w:val="005E577B"/>
    <w:rsid w:val="005F0527"/>
    <w:rsid w:val="005F4604"/>
    <w:rsid w:val="005F4D5D"/>
    <w:rsid w:val="00605F3C"/>
    <w:rsid w:val="00626DA4"/>
    <w:rsid w:val="00627589"/>
    <w:rsid w:val="00644062"/>
    <w:rsid w:val="00644419"/>
    <w:rsid w:val="00673567"/>
    <w:rsid w:val="00673E32"/>
    <w:rsid w:val="00682ABC"/>
    <w:rsid w:val="006A4915"/>
    <w:rsid w:val="00701265"/>
    <w:rsid w:val="00703A31"/>
    <w:rsid w:val="00714C4B"/>
    <w:rsid w:val="00717183"/>
    <w:rsid w:val="007641D3"/>
    <w:rsid w:val="00792D73"/>
    <w:rsid w:val="007946C9"/>
    <w:rsid w:val="00797D16"/>
    <w:rsid w:val="007A682D"/>
    <w:rsid w:val="007B0D2B"/>
    <w:rsid w:val="007D118E"/>
    <w:rsid w:val="00811024"/>
    <w:rsid w:val="00811D21"/>
    <w:rsid w:val="008158D4"/>
    <w:rsid w:val="00820554"/>
    <w:rsid w:val="008447DE"/>
    <w:rsid w:val="0084642F"/>
    <w:rsid w:val="00857E7D"/>
    <w:rsid w:val="00883F43"/>
    <w:rsid w:val="008A78C6"/>
    <w:rsid w:val="008B0D18"/>
    <w:rsid w:val="008D490D"/>
    <w:rsid w:val="008E0861"/>
    <w:rsid w:val="008E6067"/>
    <w:rsid w:val="00901C2C"/>
    <w:rsid w:val="00943F29"/>
    <w:rsid w:val="00991891"/>
    <w:rsid w:val="009A3EDF"/>
    <w:rsid w:val="009B1C91"/>
    <w:rsid w:val="009B2B6F"/>
    <w:rsid w:val="009D31E1"/>
    <w:rsid w:val="009F3875"/>
    <w:rsid w:val="009F7EBA"/>
    <w:rsid w:val="00A026D8"/>
    <w:rsid w:val="00A51583"/>
    <w:rsid w:val="00A76A1B"/>
    <w:rsid w:val="00A90F22"/>
    <w:rsid w:val="00AA773C"/>
    <w:rsid w:val="00AB5819"/>
    <w:rsid w:val="00AC4BEF"/>
    <w:rsid w:val="00AC69BF"/>
    <w:rsid w:val="00AE3927"/>
    <w:rsid w:val="00B02506"/>
    <w:rsid w:val="00B16AF0"/>
    <w:rsid w:val="00B337B0"/>
    <w:rsid w:val="00B45ACE"/>
    <w:rsid w:val="00B773B6"/>
    <w:rsid w:val="00BC0FFC"/>
    <w:rsid w:val="00BC4B7F"/>
    <w:rsid w:val="00BD1A86"/>
    <w:rsid w:val="00BD3543"/>
    <w:rsid w:val="00C21B5A"/>
    <w:rsid w:val="00C527DB"/>
    <w:rsid w:val="00C572F0"/>
    <w:rsid w:val="00C8573A"/>
    <w:rsid w:val="00C9483B"/>
    <w:rsid w:val="00CA7A5E"/>
    <w:rsid w:val="00CB618B"/>
    <w:rsid w:val="00CB6AC5"/>
    <w:rsid w:val="00CC2473"/>
    <w:rsid w:val="00CE7B29"/>
    <w:rsid w:val="00CF7638"/>
    <w:rsid w:val="00D153FB"/>
    <w:rsid w:val="00D239F4"/>
    <w:rsid w:val="00D419C5"/>
    <w:rsid w:val="00D60DE6"/>
    <w:rsid w:val="00D63753"/>
    <w:rsid w:val="00D904D5"/>
    <w:rsid w:val="00DA0EA8"/>
    <w:rsid w:val="00DB19BA"/>
    <w:rsid w:val="00DB3769"/>
    <w:rsid w:val="00DB6486"/>
    <w:rsid w:val="00DB75E0"/>
    <w:rsid w:val="00DC3F7B"/>
    <w:rsid w:val="00DC4D7E"/>
    <w:rsid w:val="00DD26D6"/>
    <w:rsid w:val="00DE11F0"/>
    <w:rsid w:val="00E05AF4"/>
    <w:rsid w:val="00E21781"/>
    <w:rsid w:val="00E321A0"/>
    <w:rsid w:val="00E34578"/>
    <w:rsid w:val="00E3638B"/>
    <w:rsid w:val="00E51E99"/>
    <w:rsid w:val="00E53AFC"/>
    <w:rsid w:val="00EB40F6"/>
    <w:rsid w:val="00EC3721"/>
    <w:rsid w:val="00ED0B6C"/>
    <w:rsid w:val="00F114A3"/>
    <w:rsid w:val="00F23FFB"/>
    <w:rsid w:val="00F4797C"/>
    <w:rsid w:val="00F52FB3"/>
    <w:rsid w:val="00F66A85"/>
    <w:rsid w:val="00F837A3"/>
    <w:rsid w:val="00F83BC9"/>
    <w:rsid w:val="00FA62B6"/>
    <w:rsid w:val="00FB6D0C"/>
    <w:rsid w:val="00FF7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E4A70"/>
  <w15:docId w15:val="{B90D732D-BA3C-45AA-B7D2-D93D224F3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6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7B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B14"/>
  </w:style>
  <w:style w:type="paragraph" w:styleId="Footer">
    <w:name w:val="footer"/>
    <w:basedOn w:val="Normal"/>
    <w:link w:val="FooterChar"/>
    <w:uiPriority w:val="99"/>
    <w:unhideWhenUsed/>
    <w:rsid w:val="00597B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B14"/>
  </w:style>
  <w:style w:type="paragraph" w:styleId="BalloonText">
    <w:name w:val="Balloon Text"/>
    <w:basedOn w:val="Normal"/>
    <w:link w:val="BalloonTextChar"/>
    <w:uiPriority w:val="99"/>
    <w:semiHidden/>
    <w:unhideWhenUsed/>
    <w:rsid w:val="00597B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7B14"/>
    <w:rPr>
      <w:rFonts w:ascii="Tahoma" w:hAnsi="Tahoma" w:cs="Tahoma"/>
      <w:sz w:val="16"/>
      <w:szCs w:val="16"/>
    </w:rPr>
  </w:style>
  <w:style w:type="paragraph" w:styleId="NoSpacing">
    <w:name w:val="No Spacing"/>
    <w:uiPriority w:val="1"/>
    <w:qFormat/>
    <w:rsid w:val="00AA77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85706">
      <w:bodyDiv w:val="1"/>
      <w:marLeft w:val="0"/>
      <w:marRight w:val="0"/>
      <w:marTop w:val="0"/>
      <w:marBottom w:val="0"/>
      <w:divBdr>
        <w:top w:val="none" w:sz="0" w:space="0" w:color="auto"/>
        <w:left w:val="none" w:sz="0" w:space="0" w:color="auto"/>
        <w:bottom w:val="none" w:sz="0" w:space="0" w:color="auto"/>
        <w:right w:val="none" w:sz="0" w:space="0" w:color="auto"/>
      </w:divBdr>
    </w:div>
    <w:div w:id="154075202">
      <w:bodyDiv w:val="1"/>
      <w:marLeft w:val="0"/>
      <w:marRight w:val="0"/>
      <w:marTop w:val="0"/>
      <w:marBottom w:val="0"/>
      <w:divBdr>
        <w:top w:val="none" w:sz="0" w:space="0" w:color="auto"/>
        <w:left w:val="none" w:sz="0" w:space="0" w:color="auto"/>
        <w:bottom w:val="none" w:sz="0" w:space="0" w:color="auto"/>
        <w:right w:val="none" w:sz="0" w:space="0" w:color="auto"/>
      </w:divBdr>
    </w:div>
    <w:div w:id="156041240">
      <w:bodyDiv w:val="1"/>
      <w:marLeft w:val="0"/>
      <w:marRight w:val="0"/>
      <w:marTop w:val="0"/>
      <w:marBottom w:val="0"/>
      <w:divBdr>
        <w:top w:val="none" w:sz="0" w:space="0" w:color="auto"/>
        <w:left w:val="none" w:sz="0" w:space="0" w:color="auto"/>
        <w:bottom w:val="none" w:sz="0" w:space="0" w:color="auto"/>
        <w:right w:val="none" w:sz="0" w:space="0" w:color="auto"/>
      </w:divBdr>
    </w:div>
    <w:div w:id="161050775">
      <w:bodyDiv w:val="1"/>
      <w:marLeft w:val="0"/>
      <w:marRight w:val="0"/>
      <w:marTop w:val="0"/>
      <w:marBottom w:val="0"/>
      <w:divBdr>
        <w:top w:val="none" w:sz="0" w:space="0" w:color="auto"/>
        <w:left w:val="none" w:sz="0" w:space="0" w:color="auto"/>
        <w:bottom w:val="none" w:sz="0" w:space="0" w:color="auto"/>
        <w:right w:val="none" w:sz="0" w:space="0" w:color="auto"/>
      </w:divBdr>
    </w:div>
    <w:div w:id="176847542">
      <w:bodyDiv w:val="1"/>
      <w:marLeft w:val="0"/>
      <w:marRight w:val="0"/>
      <w:marTop w:val="0"/>
      <w:marBottom w:val="0"/>
      <w:divBdr>
        <w:top w:val="none" w:sz="0" w:space="0" w:color="auto"/>
        <w:left w:val="none" w:sz="0" w:space="0" w:color="auto"/>
        <w:bottom w:val="none" w:sz="0" w:space="0" w:color="auto"/>
        <w:right w:val="none" w:sz="0" w:space="0" w:color="auto"/>
      </w:divBdr>
    </w:div>
    <w:div w:id="182670347">
      <w:bodyDiv w:val="1"/>
      <w:marLeft w:val="0"/>
      <w:marRight w:val="0"/>
      <w:marTop w:val="0"/>
      <w:marBottom w:val="0"/>
      <w:divBdr>
        <w:top w:val="none" w:sz="0" w:space="0" w:color="auto"/>
        <w:left w:val="none" w:sz="0" w:space="0" w:color="auto"/>
        <w:bottom w:val="none" w:sz="0" w:space="0" w:color="auto"/>
        <w:right w:val="none" w:sz="0" w:space="0" w:color="auto"/>
      </w:divBdr>
    </w:div>
    <w:div w:id="189759272">
      <w:bodyDiv w:val="1"/>
      <w:marLeft w:val="0"/>
      <w:marRight w:val="0"/>
      <w:marTop w:val="0"/>
      <w:marBottom w:val="0"/>
      <w:divBdr>
        <w:top w:val="none" w:sz="0" w:space="0" w:color="auto"/>
        <w:left w:val="none" w:sz="0" w:space="0" w:color="auto"/>
        <w:bottom w:val="none" w:sz="0" w:space="0" w:color="auto"/>
        <w:right w:val="none" w:sz="0" w:space="0" w:color="auto"/>
      </w:divBdr>
    </w:div>
    <w:div w:id="197857270">
      <w:bodyDiv w:val="1"/>
      <w:marLeft w:val="0"/>
      <w:marRight w:val="0"/>
      <w:marTop w:val="0"/>
      <w:marBottom w:val="0"/>
      <w:divBdr>
        <w:top w:val="none" w:sz="0" w:space="0" w:color="auto"/>
        <w:left w:val="none" w:sz="0" w:space="0" w:color="auto"/>
        <w:bottom w:val="none" w:sz="0" w:space="0" w:color="auto"/>
        <w:right w:val="none" w:sz="0" w:space="0" w:color="auto"/>
      </w:divBdr>
    </w:div>
    <w:div w:id="207492795">
      <w:bodyDiv w:val="1"/>
      <w:marLeft w:val="0"/>
      <w:marRight w:val="0"/>
      <w:marTop w:val="0"/>
      <w:marBottom w:val="0"/>
      <w:divBdr>
        <w:top w:val="none" w:sz="0" w:space="0" w:color="auto"/>
        <w:left w:val="none" w:sz="0" w:space="0" w:color="auto"/>
        <w:bottom w:val="none" w:sz="0" w:space="0" w:color="auto"/>
        <w:right w:val="none" w:sz="0" w:space="0" w:color="auto"/>
      </w:divBdr>
    </w:div>
    <w:div w:id="314989928">
      <w:bodyDiv w:val="1"/>
      <w:marLeft w:val="0"/>
      <w:marRight w:val="0"/>
      <w:marTop w:val="0"/>
      <w:marBottom w:val="0"/>
      <w:divBdr>
        <w:top w:val="none" w:sz="0" w:space="0" w:color="auto"/>
        <w:left w:val="none" w:sz="0" w:space="0" w:color="auto"/>
        <w:bottom w:val="none" w:sz="0" w:space="0" w:color="auto"/>
        <w:right w:val="none" w:sz="0" w:space="0" w:color="auto"/>
      </w:divBdr>
    </w:div>
    <w:div w:id="380176155">
      <w:bodyDiv w:val="1"/>
      <w:marLeft w:val="0"/>
      <w:marRight w:val="0"/>
      <w:marTop w:val="0"/>
      <w:marBottom w:val="0"/>
      <w:divBdr>
        <w:top w:val="none" w:sz="0" w:space="0" w:color="auto"/>
        <w:left w:val="none" w:sz="0" w:space="0" w:color="auto"/>
        <w:bottom w:val="none" w:sz="0" w:space="0" w:color="auto"/>
        <w:right w:val="none" w:sz="0" w:space="0" w:color="auto"/>
      </w:divBdr>
    </w:div>
    <w:div w:id="568930041">
      <w:bodyDiv w:val="1"/>
      <w:marLeft w:val="0"/>
      <w:marRight w:val="0"/>
      <w:marTop w:val="0"/>
      <w:marBottom w:val="0"/>
      <w:divBdr>
        <w:top w:val="none" w:sz="0" w:space="0" w:color="auto"/>
        <w:left w:val="none" w:sz="0" w:space="0" w:color="auto"/>
        <w:bottom w:val="none" w:sz="0" w:space="0" w:color="auto"/>
        <w:right w:val="none" w:sz="0" w:space="0" w:color="auto"/>
      </w:divBdr>
    </w:div>
    <w:div w:id="822237485">
      <w:bodyDiv w:val="1"/>
      <w:marLeft w:val="0"/>
      <w:marRight w:val="0"/>
      <w:marTop w:val="0"/>
      <w:marBottom w:val="0"/>
      <w:divBdr>
        <w:top w:val="none" w:sz="0" w:space="0" w:color="auto"/>
        <w:left w:val="none" w:sz="0" w:space="0" w:color="auto"/>
        <w:bottom w:val="none" w:sz="0" w:space="0" w:color="auto"/>
        <w:right w:val="none" w:sz="0" w:space="0" w:color="auto"/>
      </w:divBdr>
    </w:div>
    <w:div w:id="922839112">
      <w:bodyDiv w:val="1"/>
      <w:marLeft w:val="0"/>
      <w:marRight w:val="0"/>
      <w:marTop w:val="0"/>
      <w:marBottom w:val="0"/>
      <w:divBdr>
        <w:top w:val="none" w:sz="0" w:space="0" w:color="auto"/>
        <w:left w:val="none" w:sz="0" w:space="0" w:color="auto"/>
        <w:bottom w:val="none" w:sz="0" w:space="0" w:color="auto"/>
        <w:right w:val="none" w:sz="0" w:space="0" w:color="auto"/>
      </w:divBdr>
    </w:div>
    <w:div w:id="1005398507">
      <w:bodyDiv w:val="1"/>
      <w:marLeft w:val="0"/>
      <w:marRight w:val="0"/>
      <w:marTop w:val="0"/>
      <w:marBottom w:val="0"/>
      <w:divBdr>
        <w:top w:val="none" w:sz="0" w:space="0" w:color="auto"/>
        <w:left w:val="none" w:sz="0" w:space="0" w:color="auto"/>
        <w:bottom w:val="none" w:sz="0" w:space="0" w:color="auto"/>
        <w:right w:val="none" w:sz="0" w:space="0" w:color="auto"/>
      </w:divBdr>
    </w:div>
    <w:div w:id="1086417064">
      <w:bodyDiv w:val="1"/>
      <w:marLeft w:val="0"/>
      <w:marRight w:val="0"/>
      <w:marTop w:val="0"/>
      <w:marBottom w:val="0"/>
      <w:divBdr>
        <w:top w:val="none" w:sz="0" w:space="0" w:color="auto"/>
        <w:left w:val="none" w:sz="0" w:space="0" w:color="auto"/>
        <w:bottom w:val="none" w:sz="0" w:space="0" w:color="auto"/>
        <w:right w:val="none" w:sz="0" w:space="0" w:color="auto"/>
      </w:divBdr>
    </w:div>
    <w:div w:id="1093939769">
      <w:bodyDiv w:val="1"/>
      <w:marLeft w:val="0"/>
      <w:marRight w:val="0"/>
      <w:marTop w:val="0"/>
      <w:marBottom w:val="0"/>
      <w:divBdr>
        <w:top w:val="none" w:sz="0" w:space="0" w:color="auto"/>
        <w:left w:val="none" w:sz="0" w:space="0" w:color="auto"/>
        <w:bottom w:val="none" w:sz="0" w:space="0" w:color="auto"/>
        <w:right w:val="none" w:sz="0" w:space="0" w:color="auto"/>
      </w:divBdr>
    </w:div>
    <w:div w:id="1128741560">
      <w:bodyDiv w:val="1"/>
      <w:marLeft w:val="0"/>
      <w:marRight w:val="0"/>
      <w:marTop w:val="0"/>
      <w:marBottom w:val="0"/>
      <w:divBdr>
        <w:top w:val="none" w:sz="0" w:space="0" w:color="auto"/>
        <w:left w:val="none" w:sz="0" w:space="0" w:color="auto"/>
        <w:bottom w:val="none" w:sz="0" w:space="0" w:color="auto"/>
        <w:right w:val="none" w:sz="0" w:space="0" w:color="auto"/>
      </w:divBdr>
    </w:div>
    <w:div w:id="1266687904">
      <w:bodyDiv w:val="1"/>
      <w:marLeft w:val="0"/>
      <w:marRight w:val="0"/>
      <w:marTop w:val="0"/>
      <w:marBottom w:val="0"/>
      <w:divBdr>
        <w:top w:val="none" w:sz="0" w:space="0" w:color="auto"/>
        <w:left w:val="none" w:sz="0" w:space="0" w:color="auto"/>
        <w:bottom w:val="none" w:sz="0" w:space="0" w:color="auto"/>
        <w:right w:val="none" w:sz="0" w:space="0" w:color="auto"/>
      </w:divBdr>
    </w:div>
    <w:div w:id="1317302964">
      <w:bodyDiv w:val="1"/>
      <w:marLeft w:val="0"/>
      <w:marRight w:val="0"/>
      <w:marTop w:val="0"/>
      <w:marBottom w:val="0"/>
      <w:divBdr>
        <w:top w:val="none" w:sz="0" w:space="0" w:color="auto"/>
        <w:left w:val="none" w:sz="0" w:space="0" w:color="auto"/>
        <w:bottom w:val="none" w:sz="0" w:space="0" w:color="auto"/>
        <w:right w:val="none" w:sz="0" w:space="0" w:color="auto"/>
      </w:divBdr>
    </w:div>
    <w:div w:id="1381903812">
      <w:bodyDiv w:val="1"/>
      <w:marLeft w:val="0"/>
      <w:marRight w:val="0"/>
      <w:marTop w:val="0"/>
      <w:marBottom w:val="0"/>
      <w:divBdr>
        <w:top w:val="none" w:sz="0" w:space="0" w:color="auto"/>
        <w:left w:val="none" w:sz="0" w:space="0" w:color="auto"/>
        <w:bottom w:val="none" w:sz="0" w:space="0" w:color="auto"/>
        <w:right w:val="none" w:sz="0" w:space="0" w:color="auto"/>
      </w:divBdr>
    </w:div>
    <w:div w:id="1502620585">
      <w:bodyDiv w:val="1"/>
      <w:marLeft w:val="0"/>
      <w:marRight w:val="0"/>
      <w:marTop w:val="0"/>
      <w:marBottom w:val="0"/>
      <w:divBdr>
        <w:top w:val="none" w:sz="0" w:space="0" w:color="auto"/>
        <w:left w:val="none" w:sz="0" w:space="0" w:color="auto"/>
        <w:bottom w:val="none" w:sz="0" w:space="0" w:color="auto"/>
        <w:right w:val="none" w:sz="0" w:space="0" w:color="auto"/>
      </w:divBdr>
    </w:div>
    <w:div w:id="1507090796">
      <w:bodyDiv w:val="1"/>
      <w:marLeft w:val="0"/>
      <w:marRight w:val="0"/>
      <w:marTop w:val="0"/>
      <w:marBottom w:val="0"/>
      <w:divBdr>
        <w:top w:val="none" w:sz="0" w:space="0" w:color="auto"/>
        <w:left w:val="none" w:sz="0" w:space="0" w:color="auto"/>
        <w:bottom w:val="none" w:sz="0" w:space="0" w:color="auto"/>
        <w:right w:val="none" w:sz="0" w:space="0" w:color="auto"/>
      </w:divBdr>
    </w:div>
    <w:div w:id="1544056919">
      <w:bodyDiv w:val="1"/>
      <w:marLeft w:val="0"/>
      <w:marRight w:val="0"/>
      <w:marTop w:val="0"/>
      <w:marBottom w:val="0"/>
      <w:divBdr>
        <w:top w:val="none" w:sz="0" w:space="0" w:color="auto"/>
        <w:left w:val="none" w:sz="0" w:space="0" w:color="auto"/>
        <w:bottom w:val="none" w:sz="0" w:space="0" w:color="auto"/>
        <w:right w:val="none" w:sz="0" w:space="0" w:color="auto"/>
      </w:divBdr>
    </w:div>
    <w:div w:id="1552420792">
      <w:bodyDiv w:val="1"/>
      <w:marLeft w:val="0"/>
      <w:marRight w:val="0"/>
      <w:marTop w:val="0"/>
      <w:marBottom w:val="0"/>
      <w:divBdr>
        <w:top w:val="none" w:sz="0" w:space="0" w:color="auto"/>
        <w:left w:val="none" w:sz="0" w:space="0" w:color="auto"/>
        <w:bottom w:val="none" w:sz="0" w:space="0" w:color="auto"/>
        <w:right w:val="none" w:sz="0" w:space="0" w:color="auto"/>
      </w:divBdr>
    </w:div>
    <w:div w:id="1604268621">
      <w:bodyDiv w:val="1"/>
      <w:marLeft w:val="0"/>
      <w:marRight w:val="0"/>
      <w:marTop w:val="0"/>
      <w:marBottom w:val="0"/>
      <w:divBdr>
        <w:top w:val="none" w:sz="0" w:space="0" w:color="auto"/>
        <w:left w:val="none" w:sz="0" w:space="0" w:color="auto"/>
        <w:bottom w:val="none" w:sz="0" w:space="0" w:color="auto"/>
        <w:right w:val="none" w:sz="0" w:space="0" w:color="auto"/>
      </w:divBdr>
    </w:div>
    <w:div w:id="1621061613">
      <w:bodyDiv w:val="1"/>
      <w:marLeft w:val="0"/>
      <w:marRight w:val="0"/>
      <w:marTop w:val="0"/>
      <w:marBottom w:val="0"/>
      <w:divBdr>
        <w:top w:val="none" w:sz="0" w:space="0" w:color="auto"/>
        <w:left w:val="none" w:sz="0" w:space="0" w:color="auto"/>
        <w:bottom w:val="none" w:sz="0" w:space="0" w:color="auto"/>
        <w:right w:val="none" w:sz="0" w:space="0" w:color="auto"/>
      </w:divBdr>
    </w:div>
    <w:div w:id="1644655787">
      <w:bodyDiv w:val="1"/>
      <w:marLeft w:val="0"/>
      <w:marRight w:val="0"/>
      <w:marTop w:val="0"/>
      <w:marBottom w:val="0"/>
      <w:divBdr>
        <w:top w:val="none" w:sz="0" w:space="0" w:color="auto"/>
        <w:left w:val="none" w:sz="0" w:space="0" w:color="auto"/>
        <w:bottom w:val="none" w:sz="0" w:space="0" w:color="auto"/>
        <w:right w:val="none" w:sz="0" w:space="0" w:color="auto"/>
      </w:divBdr>
    </w:div>
    <w:div w:id="1655908787">
      <w:bodyDiv w:val="1"/>
      <w:marLeft w:val="0"/>
      <w:marRight w:val="0"/>
      <w:marTop w:val="0"/>
      <w:marBottom w:val="0"/>
      <w:divBdr>
        <w:top w:val="none" w:sz="0" w:space="0" w:color="auto"/>
        <w:left w:val="none" w:sz="0" w:space="0" w:color="auto"/>
        <w:bottom w:val="none" w:sz="0" w:space="0" w:color="auto"/>
        <w:right w:val="none" w:sz="0" w:space="0" w:color="auto"/>
      </w:divBdr>
    </w:div>
    <w:div w:id="1655916107">
      <w:bodyDiv w:val="1"/>
      <w:marLeft w:val="0"/>
      <w:marRight w:val="0"/>
      <w:marTop w:val="0"/>
      <w:marBottom w:val="0"/>
      <w:divBdr>
        <w:top w:val="none" w:sz="0" w:space="0" w:color="auto"/>
        <w:left w:val="none" w:sz="0" w:space="0" w:color="auto"/>
        <w:bottom w:val="none" w:sz="0" w:space="0" w:color="auto"/>
        <w:right w:val="none" w:sz="0" w:space="0" w:color="auto"/>
      </w:divBdr>
    </w:div>
    <w:div w:id="1664118170">
      <w:bodyDiv w:val="1"/>
      <w:marLeft w:val="0"/>
      <w:marRight w:val="0"/>
      <w:marTop w:val="0"/>
      <w:marBottom w:val="0"/>
      <w:divBdr>
        <w:top w:val="none" w:sz="0" w:space="0" w:color="auto"/>
        <w:left w:val="none" w:sz="0" w:space="0" w:color="auto"/>
        <w:bottom w:val="none" w:sz="0" w:space="0" w:color="auto"/>
        <w:right w:val="none" w:sz="0" w:space="0" w:color="auto"/>
      </w:divBdr>
    </w:div>
    <w:div w:id="1700817451">
      <w:bodyDiv w:val="1"/>
      <w:marLeft w:val="0"/>
      <w:marRight w:val="0"/>
      <w:marTop w:val="0"/>
      <w:marBottom w:val="0"/>
      <w:divBdr>
        <w:top w:val="none" w:sz="0" w:space="0" w:color="auto"/>
        <w:left w:val="none" w:sz="0" w:space="0" w:color="auto"/>
        <w:bottom w:val="none" w:sz="0" w:space="0" w:color="auto"/>
        <w:right w:val="none" w:sz="0" w:space="0" w:color="auto"/>
      </w:divBdr>
    </w:div>
    <w:div w:id="1728184705">
      <w:bodyDiv w:val="1"/>
      <w:marLeft w:val="0"/>
      <w:marRight w:val="0"/>
      <w:marTop w:val="0"/>
      <w:marBottom w:val="0"/>
      <w:divBdr>
        <w:top w:val="none" w:sz="0" w:space="0" w:color="auto"/>
        <w:left w:val="none" w:sz="0" w:space="0" w:color="auto"/>
        <w:bottom w:val="none" w:sz="0" w:space="0" w:color="auto"/>
        <w:right w:val="none" w:sz="0" w:space="0" w:color="auto"/>
      </w:divBdr>
    </w:div>
    <w:div w:id="1766804032">
      <w:bodyDiv w:val="1"/>
      <w:marLeft w:val="0"/>
      <w:marRight w:val="0"/>
      <w:marTop w:val="0"/>
      <w:marBottom w:val="0"/>
      <w:divBdr>
        <w:top w:val="none" w:sz="0" w:space="0" w:color="auto"/>
        <w:left w:val="none" w:sz="0" w:space="0" w:color="auto"/>
        <w:bottom w:val="none" w:sz="0" w:space="0" w:color="auto"/>
        <w:right w:val="none" w:sz="0" w:space="0" w:color="auto"/>
      </w:divBdr>
    </w:div>
    <w:div w:id="1864783712">
      <w:bodyDiv w:val="1"/>
      <w:marLeft w:val="0"/>
      <w:marRight w:val="0"/>
      <w:marTop w:val="0"/>
      <w:marBottom w:val="0"/>
      <w:divBdr>
        <w:top w:val="none" w:sz="0" w:space="0" w:color="auto"/>
        <w:left w:val="none" w:sz="0" w:space="0" w:color="auto"/>
        <w:bottom w:val="none" w:sz="0" w:space="0" w:color="auto"/>
        <w:right w:val="none" w:sz="0" w:space="0" w:color="auto"/>
      </w:divBdr>
    </w:div>
    <w:div w:id="1906987436">
      <w:bodyDiv w:val="1"/>
      <w:marLeft w:val="0"/>
      <w:marRight w:val="0"/>
      <w:marTop w:val="0"/>
      <w:marBottom w:val="0"/>
      <w:divBdr>
        <w:top w:val="none" w:sz="0" w:space="0" w:color="auto"/>
        <w:left w:val="none" w:sz="0" w:space="0" w:color="auto"/>
        <w:bottom w:val="none" w:sz="0" w:space="0" w:color="auto"/>
        <w:right w:val="none" w:sz="0" w:space="0" w:color="auto"/>
      </w:divBdr>
    </w:div>
    <w:div w:id="1923832184">
      <w:bodyDiv w:val="1"/>
      <w:marLeft w:val="0"/>
      <w:marRight w:val="0"/>
      <w:marTop w:val="0"/>
      <w:marBottom w:val="0"/>
      <w:divBdr>
        <w:top w:val="none" w:sz="0" w:space="0" w:color="auto"/>
        <w:left w:val="none" w:sz="0" w:space="0" w:color="auto"/>
        <w:bottom w:val="none" w:sz="0" w:space="0" w:color="auto"/>
        <w:right w:val="none" w:sz="0" w:space="0" w:color="auto"/>
      </w:divBdr>
    </w:div>
    <w:div w:id="1930386872">
      <w:bodyDiv w:val="1"/>
      <w:marLeft w:val="0"/>
      <w:marRight w:val="0"/>
      <w:marTop w:val="0"/>
      <w:marBottom w:val="0"/>
      <w:divBdr>
        <w:top w:val="none" w:sz="0" w:space="0" w:color="auto"/>
        <w:left w:val="none" w:sz="0" w:space="0" w:color="auto"/>
        <w:bottom w:val="none" w:sz="0" w:space="0" w:color="auto"/>
        <w:right w:val="none" w:sz="0" w:space="0" w:color="auto"/>
      </w:divBdr>
    </w:div>
    <w:div w:id="1963339192">
      <w:bodyDiv w:val="1"/>
      <w:marLeft w:val="0"/>
      <w:marRight w:val="0"/>
      <w:marTop w:val="0"/>
      <w:marBottom w:val="0"/>
      <w:divBdr>
        <w:top w:val="none" w:sz="0" w:space="0" w:color="auto"/>
        <w:left w:val="none" w:sz="0" w:space="0" w:color="auto"/>
        <w:bottom w:val="none" w:sz="0" w:space="0" w:color="auto"/>
        <w:right w:val="none" w:sz="0" w:space="0" w:color="auto"/>
      </w:divBdr>
    </w:div>
    <w:div w:id="2020040375">
      <w:bodyDiv w:val="1"/>
      <w:marLeft w:val="0"/>
      <w:marRight w:val="0"/>
      <w:marTop w:val="0"/>
      <w:marBottom w:val="0"/>
      <w:divBdr>
        <w:top w:val="none" w:sz="0" w:space="0" w:color="auto"/>
        <w:left w:val="none" w:sz="0" w:space="0" w:color="auto"/>
        <w:bottom w:val="none" w:sz="0" w:space="0" w:color="auto"/>
        <w:right w:val="none" w:sz="0" w:space="0" w:color="auto"/>
      </w:divBdr>
    </w:div>
    <w:div w:id="2026519532">
      <w:bodyDiv w:val="1"/>
      <w:marLeft w:val="0"/>
      <w:marRight w:val="0"/>
      <w:marTop w:val="0"/>
      <w:marBottom w:val="0"/>
      <w:divBdr>
        <w:top w:val="none" w:sz="0" w:space="0" w:color="auto"/>
        <w:left w:val="none" w:sz="0" w:space="0" w:color="auto"/>
        <w:bottom w:val="none" w:sz="0" w:space="0" w:color="auto"/>
        <w:right w:val="none" w:sz="0" w:space="0" w:color="auto"/>
      </w:divBdr>
    </w:div>
    <w:div w:id="2049138707">
      <w:bodyDiv w:val="1"/>
      <w:marLeft w:val="0"/>
      <w:marRight w:val="0"/>
      <w:marTop w:val="0"/>
      <w:marBottom w:val="0"/>
      <w:divBdr>
        <w:top w:val="none" w:sz="0" w:space="0" w:color="auto"/>
        <w:left w:val="none" w:sz="0" w:space="0" w:color="auto"/>
        <w:bottom w:val="none" w:sz="0" w:space="0" w:color="auto"/>
        <w:right w:val="none" w:sz="0" w:space="0" w:color="auto"/>
      </w:divBdr>
    </w:div>
    <w:div w:id="2052218825">
      <w:bodyDiv w:val="1"/>
      <w:marLeft w:val="0"/>
      <w:marRight w:val="0"/>
      <w:marTop w:val="0"/>
      <w:marBottom w:val="0"/>
      <w:divBdr>
        <w:top w:val="none" w:sz="0" w:space="0" w:color="auto"/>
        <w:left w:val="none" w:sz="0" w:space="0" w:color="auto"/>
        <w:bottom w:val="none" w:sz="0" w:space="0" w:color="auto"/>
        <w:right w:val="none" w:sz="0" w:space="0" w:color="auto"/>
      </w:divBdr>
    </w:div>
    <w:div w:id="2060199818">
      <w:bodyDiv w:val="1"/>
      <w:marLeft w:val="0"/>
      <w:marRight w:val="0"/>
      <w:marTop w:val="0"/>
      <w:marBottom w:val="0"/>
      <w:divBdr>
        <w:top w:val="none" w:sz="0" w:space="0" w:color="auto"/>
        <w:left w:val="none" w:sz="0" w:space="0" w:color="auto"/>
        <w:bottom w:val="none" w:sz="0" w:space="0" w:color="auto"/>
        <w:right w:val="none" w:sz="0" w:space="0" w:color="auto"/>
      </w:divBdr>
    </w:div>
    <w:div w:id="2086219397">
      <w:bodyDiv w:val="1"/>
      <w:marLeft w:val="0"/>
      <w:marRight w:val="0"/>
      <w:marTop w:val="0"/>
      <w:marBottom w:val="0"/>
      <w:divBdr>
        <w:top w:val="none" w:sz="0" w:space="0" w:color="auto"/>
        <w:left w:val="none" w:sz="0" w:space="0" w:color="auto"/>
        <w:bottom w:val="none" w:sz="0" w:space="0" w:color="auto"/>
        <w:right w:val="none" w:sz="0" w:space="0" w:color="auto"/>
      </w:divBdr>
    </w:div>
    <w:div w:id="2135636912">
      <w:bodyDiv w:val="1"/>
      <w:marLeft w:val="0"/>
      <w:marRight w:val="0"/>
      <w:marTop w:val="0"/>
      <w:marBottom w:val="0"/>
      <w:divBdr>
        <w:top w:val="none" w:sz="0" w:space="0" w:color="auto"/>
        <w:left w:val="none" w:sz="0" w:space="0" w:color="auto"/>
        <w:bottom w:val="none" w:sz="0" w:space="0" w:color="auto"/>
        <w:right w:val="none" w:sz="0" w:space="0" w:color="auto"/>
      </w:divBdr>
    </w:div>
    <w:div w:id="214226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2C6BC-ED83-4AE5-99B8-1351F31F2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Pages>
  <Words>1535</Words>
  <Characters>8753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Melissa.Pattinson</cp:lastModifiedBy>
  <cp:revision>20</cp:revision>
  <cp:lastPrinted>2020-02-13T15:01:00Z</cp:lastPrinted>
  <dcterms:created xsi:type="dcterms:W3CDTF">2024-07-03T15:37:00Z</dcterms:created>
  <dcterms:modified xsi:type="dcterms:W3CDTF">2025-01-10T21:11:00Z</dcterms:modified>
</cp:coreProperties>
</file>